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15B7" w14:textId="711CE2E5" w:rsidR="00DB49E1" w:rsidRPr="00DF213C" w:rsidRDefault="00DB49E1" w:rsidP="005124DD">
      <w:pPr>
        <w:spacing w:line="360" w:lineRule="auto"/>
        <w:jc w:val="center"/>
        <w:rPr>
          <w:rFonts w:ascii="宋体" w:eastAsia="宋体" w:hAnsi="宋体" w:cs="Times New Roman" w:hint="eastAsia"/>
          <w:b/>
          <w:color w:val="000000"/>
          <w:sz w:val="40"/>
          <w:szCs w:val="24"/>
        </w:rPr>
      </w:pPr>
      <w:r w:rsidRPr="00DF213C">
        <w:rPr>
          <w:rFonts w:ascii="宋体" w:eastAsia="宋体" w:hAnsi="宋体" w:cs="Times New Roman" w:hint="eastAsia"/>
          <w:b/>
          <w:color w:val="000000"/>
          <w:sz w:val="40"/>
          <w:szCs w:val="24"/>
        </w:rPr>
        <w:t>突发公共卫生事件应急响应</w:t>
      </w:r>
    </w:p>
    <w:p w14:paraId="53A82BD8" w14:textId="132F4071" w:rsidR="00DB49E1" w:rsidRPr="00DF213C" w:rsidRDefault="005124DD" w:rsidP="005124DD">
      <w:pPr>
        <w:spacing w:line="360" w:lineRule="auto"/>
        <w:rPr>
          <w:rFonts w:ascii="宋体" w:eastAsia="宋体" w:hAnsi="宋体" w:cs="Times New Roman"/>
          <w:color w:val="000000"/>
          <w:sz w:val="24"/>
          <w:szCs w:val="24"/>
        </w:rPr>
      </w:pPr>
      <w:r w:rsidRPr="00DF213C">
        <w:rPr>
          <w:rFonts w:ascii="宋体" w:eastAsia="宋体" w:hAnsi="宋体" w:cs="Times New Roman"/>
          <w:color w:val="000000"/>
          <w:sz w:val="24"/>
          <w:szCs w:val="24"/>
        </w:rPr>
        <w:drawing>
          <wp:anchor distT="0" distB="0" distL="114300" distR="114300" simplePos="0" relativeHeight="251658240" behindDoc="0" locked="0" layoutInCell="1" allowOverlap="1" wp14:anchorId="029385D3" wp14:editId="0AE5E298">
            <wp:simplePos x="0" y="0"/>
            <wp:positionH relativeFrom="column">
              <wp:posOffset>-391160</wp:posOffset>
            </wp:positionH>
            <wp:positionV relativeFrom="paragraph">
              <wp:posOffset>956613</wp:posOffset>
            </wp:positionV>
            <wp:extent cx="6733540" cy="3609340"/>
            <wp:effectExtent l="0" t="0" r="0" b="0"/>
            <wp:wrapTopAndBottom/>
            <wp:docPr id="1" name="Picture 1" descr="https://timgsa.baidu.com/timg?image&amp;quality=80&amp;size=b9999_10000&amp;sec=1566438663078&amp;di=f4ee09dad591e662c0f101930f862ab8&amp;imgtype=0&amp;src=http%3A%2F%2Fwww.shiyan.gov.cn%2Fxzqlgk%2Fswjw%2Fqtl_13511%2F201606%2FP020160622384337532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sa.baidu.com/timg?image&amp;quality=80&amp;size=b9999_10000&amp;sec=1566438663078&amp;di=f4ee09dad591e662c0f101930f862ab8&amp;imgtype=0&amp;src=http%3A%2F%2Fwww.shiyan.gov.cn%2Fxzqlgk%2Fswjw%2Fqtl_13511%2F201606%2FP02016062238433753267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3540" cy="3609340"/>
                    </a:xfrm>
                    <a:prstGeom prst="rect">
                      <a:avLst/>
                    </a:prstGeom>
                    <a:noFill/>
                    <a:ln>
                      <a:noFill/>
                    </a:ln>
                  </pic:spPr>
                </pic:pic>
              </a:graphicData>
            </a:graphic>
          </wp:anchor>
        </w:drawing>
      </w:r>
      <w:r w:rsidR="00DF213C" w:rsidRPr="00B451F9">
        <w:rPr>
          <w:rFonts w:ascii="宋体" w:eastAsia="宋体" w:hAnsi="宋体" w:cs="Times New Roman" w:hint="eastAsia"/>
          <w:color w:val="000000"/>
          <w:sz w:val="24"/>
          <w:szCs w:val="24"/>
        </w:rPr>
        <w:t xml:space="preserve">　　</w:t>
      </w:r>
      <w:r w:rsidR="00DB49E1" w:rsidRPr="00DF213C">
        <w:rPr>
          <w:rFonts w:ascii="宋体" w:eastAsia="宋体" w:hAnsi="宋体" w:cs="Times New Roman" w:hint="eastAsia"/>
          <w:color w:val="000000"/>
          <w:sz w:val="24"/>
          <w:szCs w:val="24"/>
        </w:rPr>
        <w:t>本实验方法主要说明“突发公共卫生事件应急响应”的流程。</w:t>
      </w:r>
      <w:r>
        <w:rPr>
          <w:rFonts w:ascii="宋体" w:eastAsia="宋体" w:hAnsi="宋体" w:cs="Times New Roman" w:hint="eastAsia"/>
          <w:color w:val="000000"/>
          <w:sz w:val="24"/>
          <w:szCs w:val="24"/>
        </w:rPr>
        <w:t>突发公共卫生事件的报告、响应、处理和终止可</w:t>
      </w:r>
      <w:r w:rsidR="00B451F9" w:rsidRPr="00DF213C">
        <w:rPr>
          <w:rFonts w:ascii="宋体" w:eastAsia="宋体" w:hAnsi="宋体" w:cs="Times New Roman" w:hint="eastAsia"/>
          <w:color w:val="000000"/>
          <w:sz w:val="24"/>
          <w:szCs w:val="24"/>
        </w:rPr>
        <w:t>参考《突发公共卫生事件应急条例》和《国家突发公共卫生事件应急预案》（见附件）</w:t>
      </w:r>
      <w:r w:rsidR="00DF213C" w:rsidRPr="00DF213C">
        <w:rPr>
          <w:rFonts w:ascii="宋体" w:eastAsia="宋体" w:hAnsi="宋体" w:cs="Times New Roman" w:hint="eastAsia"/>
          <w:color w:val="000000"/>
          <w:sz w:val="24"/>
          <w:szCs w:val="24"/>
        </w:rPr>
        <w:t>。</w:t>
      </w:r>
    </w:p>
    <w:p w14:paraId="4DBD448A" w14:textId="5E51BEDE" w:rsidR="00B451F9" w:rsidRDefault="00B451F9" w:rsidP="005124DD">
      <w:pPr>
        <w:pStyle w:val="NormalWeb"/>
        <w:shd w:val="clear" w:color="auto" w:fill="FFFFFF"/>
        <w:spacing w:line="360" w:lineRule="auto"/>
        <w:rPr>
          <w:rStyle w:val="Strong"/>
          <w:rFonts w:ascii="黑体" w:eastAsia="黑体" w:hAnsi="黑体"/>
          <w:color w:val="000000"/>
          <w:sz w:val="36"/>
          <w:szCs w:val="36"/>
        </w:rPr>
      </w:pPr>
      <w:r w:rsidRPr="005124DD">
        <w:rPr>
          <w:rStyle w:val="Strong"/>
          <w:rFonts w:ascii="黑体" w:eastAsia="黑体" w:hAnsi="黑体"/>
          <w:color w:val="000000"/>
          <w:sz w:val="32"/>
          <w:szCs w:val="36"/>
        </w:rPr>
        <w:t>附件</w:t>
      </w:r>
      <w:r w:rsidRPr="005124DD">
        <w:rPr>
          <w:rStyle w:val="Strong"/>
          <w:rFonts w:ascii="黑体" w:eastAsia="黑体" w:hAnsi="黑体" w:hint="eastAsia"/>
          <w:color w:val="000000"/>
          <w:sz w:val="32"/>
          <w:szCs w:val="36"/>
        </w:rPr>
        <w:t>1</w:t>
      </w:r>
      <w:r w:rsidRPr="005124DD">
        <w:rPr>
          <w:rStyle w:val="Strong"/>
          <w:rFonts w:ascii="黑体" w:eastAsia="黑体" w:hAnsi="黑体"/>
          <w:color w:val="000000"/>
          <w:sz w:val="32"/>
          <w:szCs w:val="36"/>
        </w:rPr>
        <w:t>. 《</w:t>
      </w:r>
      <w:r w:rsidRPr="005124DD">
        <w:rPr>
          <w:rStyle w:val="Strong"/>
          <w:rFonts w:ascii="黑体" w:eastAsia="黑体" w:hAnsi="黑体" w:hint="eastAsia"/>
          <w:color w:val="000000"/>
          <w:sz w:val="32"/>
          <w:szCs w:val="36"/>
        </w:rPr>
        <w:t>突发公共卫生事件应急条例</w:t>
      </w:r>
      <w:r w:rsidRPr="005124DD">
        <w:rPr>
          <w:rStyle w:val="Strong"/>
          <w:rFonts w:ascii="黑体" w:eastAsia="黑体" w:hAnsi="黑体"/>
          <w:color w:val="000000"/>
          <w:sz w:val="32"/>
          <w:szCs w:val="36"/>
        </w:rPr>
        <w:t>》</w:t>
      </w:r>
    </w:p>
    <w:p w14:paraId="4AAF608A" w14:textId="70FB3DEB" w:rsidR="00B451F9" w:rsidRPr="00B451F9" w:rsidRDefault="00B451F9" w:rsidP="005124DD">
      <w:pPr>
        <w:pStyle w:val="NormalWeb"/>
        <w:shd w:val="clear" w:color="auto" w:fill="FFFFFF"/>
        <w:spacing w:line="360" w:lineRule="auto"/>
        <w:rPr>
          <w:rFonts w:ascii="黑体" w:eastAsia="黑体" w:hAnsi="黑体" w:hint="eastAsia"/>
          <w:b/>
          <w:bCs/>
          <w:color w:val="000000"/>
          <w:sz w:val="36"/>
          <w:szCs w:val="36"/>
        </w:rPr>
      </w:pPr>
      <w:r w:rsidRPr="00B451F9">
        <w:rPr>
          <w:rFonts w:ascii="宋体" w:eastAsia="宋体" w:hAnsi="宋体" w:hint="eastAsia"/>
          <w:b/>
          <w:color w:val="000000"/>
        </w:rPr>
        <w:t xml:space="preserve">　　第一章　总　则</w:t>
      </w:r>
    </w:p>
    <w:p w14:paraId="45176DE4" w14:textId="23F14C18"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第一条　为了有效预防、及时控制和消除突发公共卫生事件的危害，保障公众身体健康与生命安全，维护正常的社会秩序，制定本条例。</w:t>
      </w:r>
    </w:p>
    <w:p w14:paraId="2EDFA2EA"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第二条　本条例所称突发公共卫生事件（以下简称突发事件），是指突然发生，造成或者可能造成社会公众健康严重损害的重大传染病疫情、群体性不明原因疾病、重大食物和职业中毒以及其他严重影响公众健康的事件。</w:t>
      </w:r>
    </w:p>
    <w:p w14:paraId="5479B1BD"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第三条　突发事件发生后，国务院设立全国突发事件应急处理指挥部，由国务院有关部门和军队有关部门组成，国务院主管领导人担任总指挥，负责对全国突发事件应急处理的统一领导、统一指挥。</w:t>
      </w:r>
    </w:p>
    <w:p w14:paraId="5BA48B7B"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国务院卫生行政主管部门和其他有关部门，在各自的职责范围内做好突发事件应急处理的有关工作。</w:t>
      </w:r>
    </w:p>
    <w:p w14:paraId="5287D622"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第四条　突发事件发生后，省、自治区、直辖市人民政府成立地方突发事件应急处理指挥部，省、自治区、直辖市人民政府主要领导人担任总指挥，负责领导、指挥本行政区域内突发事件应急处理工作。</w:t>
      </w:r>
    </w:p>
    <w:p w14:paraId="402EB822"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县级以上地方人民政府卫生行政主管部门，具体负责组织突发事件的调查、控制和医疗救治工作。</w:t>
      </w:r>
    </w:p>
    <w:p w14:paraId="5B5ACBC3"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县级以上地方人民政府有关部门，在各自的职责范围内做好突发事件应急处理的有关工作。</w:t>
      </w:r>
    </w:p>
    <w:p w14:paraId="4547E8C2"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第五条　突发事件应急工作，应当遵循预防为主、常备不懈的方针，贯彻统一领导、分级负责、反应及时、措施果断、依靠科学、加强合作的原则。</w:t>
      </w:r>
    </w:p>
    <w:p w14:paraId="72B92A0C"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第六条　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14:paraId="448F0AD1"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国家对边远贫困地区突发事件应急工作给予财政支持。</w:t>
      </w:r>
    </w:p>
    <w:p w14:paraId="3E9EC287"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第七条　国家鼓励、支持开展突发事件监测、预警、反应处理有关技术的国际交流与合作。</w:t>
      </w:r>
    </w:p>
    <w:p w14:paraId="6B997D46"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第八条　国务院有关部门和县级以上地方人民政府及其有关部门，应当建立严格的突发事件防范和应急处理责任制，切实履行各自的职责，保证突发事件应急处理工作的正常进行。</w:t>
      </w:r>
    </w:p>
    <w:p w14:paraId="7A67C429" w14:textId="268D49FA"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第九条　县级以上各级人民政府及其卫生行政主管部门，应当对参加突发事件应急处理的医疗卫生人员，给予适当补助和保健津贴；对参加突发事件应急处理</w:t>
      </w:r>
      <w:proofErr w:type="gramStart"/>
      <w:r w:rsidRPr="00B451F9">
        <w:rPr>
          <w:rFonts w:ascii="宋体" w:eastAsia="宋体" w:hAnsi="宋体" w:cs="Times New Roman" w:hint="eastAsia"/>
          <w:color w:val="000000"/>
          <w:sz w:val="24"/>
          <w:szCs w:val="24"/>
        </w:rPr>
        <w:t>作出</w:t>
      </w:r>
      <w:proofErr w:type="gramEnd"/>
      <w:r w:rsidRPr="00B451F9">
        <w:rPr>
          <w:rFonts w:ascii="宋体" w:eastAsia="宋体" w:hAnsi="宋体" w:cs="Times New Roman" w:hint="eastAsia"/>
          <w:color w:val="000000"/>
          <w:sz w:val="24"/>
          <w:szCs w:val="24"/>
        </w:rPr>
        <w:t>贡献的人员，给予表彰和奖励；对因参与应急处理工作致病、致残、死亡的人员，按照国家有关规定，给予相应的补助和抚恤。</w:t>
      </w:r>
    </w:p>
    <w:p w14:paraId="79DD6216" w14:textId="77777777" w:rsidR="00B451F9" w:rsidRPr="00B451F9" w:rsidRDefault="00B451F9" w:rsidP="005124DD">
      <w:pPr>
        <w:spacing w:line="360" w:lineRule="auto"/>
        <w:rPr>
          <w:rFonts w:ascii="宋体" w:eastAsia="宋体" w:hAnsi="宋体" w:cs="Times New Roman" w:hint="eastAsia"/>
          <w:b/>
          <w:color w:val="000000"/>
          <w:sz w:val="24"/>
          <w:szCs w:val="24"/>
        </w:rPr>
      </w:pPr>
      <w:r w:rsidRPr="00B451F9">
        <w:rPr>
          <w:rFonts w:ascii="宋体" w:eastAsia="宋体" w:hAnsi="宋体" w:cs="Times New Roman" w:hint="eastAsia"/>
          <w:b/>
          <w:color w:val="000000"/>
          <w:sz w:val="24"/>
          <w:szCs w:val="24"/>
        </w:rPr>
        <w:t>第二章　预防与应急准备</w:t>
      </w:r>
    </w:p>
    <w:p w14:paraId="3D08D64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第十条　国务院卫生行政主管部门按照分类指导、快速反应的要求，制定全国突发事件应急预案，报请国务院批准。</w:t>
      </w:r>
    </w:p>
    <w:p w14:paraId="17127955"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省、自治区、直辖市人民政府根据全国突发事件应急预案，结合本地实际情况，制定本行政区域的突发事件应急预案。</w:t>
      </w:r>
    </w:p>
    <w:p w14:paraId="3AC5632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第十一条　全国突发事件应急预案应当包括以下主要内容：</w:t>
      </w:r>
    </w:p>
    <w:p w14:paraId="417AC97B"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（一）突发事件应急处理指挥部的组成和相关部门的职责；</w:t>
      </w:r>
    </w:p>
    <w:p w14:paraId="1E90517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（二）突发事件的监测与预警；</w:t>
      </w:r>
    </w:p>
    <w:p w14:paraId="21933880"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（三）突发事件信息的收集、分析、报告、通报制度；</w:t>
      </w:r>
    </w:p>
    <w:p w14:paraId="27EB454B"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（四）突发事件应急处理技术和监测机构及其任务；</w:t>
      </w:r>
    </w:p>
    <w:p w14:paraId="07CE09F8"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（五）突发事件的分级和应急处理工作方案；</w:t>
      </w:r>
    </w:p>
    <w:p w14:paraId="066119A8"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（六）突发事件预防、现场控制，应急设施、设备、救治药品和医疗器械以及其他物资和技术的储备与调度；</w:t>
      </w:r>
    </w:p>
    <w:p w14:paraId="5621FC1A"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（七）突发事件应急处理专业队伍的建设和培训。</w:t>
      </w:r>
    </w:p>
    <w:p w14:paraId="70D14284"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第十二条　突发事件应急预案应当根据突发事件的变化和实施中发现的问题及时进行修订、补充。</w:t>
      </w:r>
    </w:p>
    <w:p w14:paraId="26F1B053"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第十三条　地方各级人民政府应当依照法律、行政法规的规定，做好传染病预防和其他公共卫生工作，防范突发事件的发生。</w:t>
      </w:r>
    </w:p>
    <w:p w14:paraId="2106290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县级以上各级人民政府卫生行政主管部门和其他有关部门，应当对公众开展突发事件应急知识的专门教育，增强全社会对突发事件的防范意识和应对能力。</w:t>
      </w:r>
    </w:p>
    <w:p w14:paraId="0461F42D"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第十四条　国家建立统一的突发事件预防控制体系。</w:t>
      </w:r>
    </w:p>
    <w:p w14:paraId="3CE12004"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县级以上地方人民政府应当建立和完善突发事件监测与预警系统。</w:t>
      </w:r>
    </w:p>
    <w:p w14:paraId="2395FFBD"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县级以上各级人民政府卫生行政主管部门，应当指定机构负责开展突发事件的日常监测，并确保监测与预警系统的正常运行。</w:t>
      </w:r>
    </w:p>
    <w:p w14:paraId="4C80B7AC"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第十五条　监测与预警工作应当根据突发事件的类别，制定监测计划，科学分析、综合评价监测数据。对早期发现的潜在隐患以及可能发生的突发事件，应当依照本条例规定的报告程序和时限及时报告。</w:t>
      </w:r>
    </w:p>
    <w:p w14:paraId="01131C4D"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第十六条　国务院有关部门和县级以上地方人民政府及其有关部门，应当根据突发事件应急预案的要求，保证应急设施、设备、救治药品和医疗器械等物资储备。</w:t>
      </w:r>
    </w:p>
    <w:p w14:paraId="55316F24"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第十七条　县级以上各级人民政府应当加强急救医疗服务网络的建设，配备相应的医疗救治药物、技术、设备和人员，提高医疗卫生机构应对各类突发事件的救治能力。</w:t>
      </w:r>
    </w:p>
    <w:p w14:paraId="6481A89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设区的市级以上地方人民政府应当设置与传染病防治工作需要相适应的传染病专科医院，或者指定具备传染病防治条件和能力的医疗机构承担传染病防治任务。</w:t>
      </w:r>
    </w:p>
    <w:p w14:paraId="5D2EBA52" w14:textId="6147D0B8"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第十八条　县级以上地方人民政府卫生行政主管部门，应当定期对医疗卫生机构和人员开展突发事件应急处理相关知识、技能的培训，定期组织医疗卫生机构进行突发事件应急演练，推广最新知识和先进技术。</w:t>
      </w:r>
    </w:p>
    <w:p w14:paraId="64AEBE78" w14:textId="77777777" w:rsidR="00B451F9" w:rsidRPr="00B451F9" w:rsidRDefault="00B451F9" w:rsidP="005124DD">
      <w:pPr>
        <w:spacing w:line="360" w:lineRule="auto"/>
        <w:rPr>
          <w:rFonts w:ascii="宋体" w:eastAsia="宋体" w:hAnsi="宋体" w:cs="Times New Roman" w:hint="eastAsia"/>
          <w:b/>
          <w:color w:val="000000"/>
          <w:sz w:val="24"/>
          <w:szCs w:val="24"/>
        </w:rPr>
      </w:pPr>
      <w:r w:rsidRPr="00B451F9">
        <w:rPr>
          <w:rFonts w:ascii="宋体" w:eastAsia="宋体" w:hAnsi="宋体" w:cs="Times New Roman" w:hint="eastAsia"/>
          <w:b/>
          <w:color w:val="000000"/>
          <w:sz w:val="24"/>
          <w:szCs w:val="24"/>
        </w:rPr>
        <w:t>第三章　报告与信息发布</w:t>
      </w:r>
    </w:p>
    <w:p w14:paraId="1ECDE3E7"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第十九条　国家建立突发事件应急报告制度。</w:t>
      </w:r>
    </w:p>
    <w:p w14:paraId="5BACD462" w14:textId="77777777" w:rsidR="00B451F9" w:rsidRPr="00B451F9" w:rsidRDefault="00B451F9" w:rsidP="005124DD">
      <w:pPr>
        <w:spacing w:line="360" w:lineRule="auto"/>
        <w:rPr>
          <w:rFonts w:ascii="宋体" w:eastAsia="宋体" w:hAnsi="宋体" w:cs="Times New Roman" w:hint="eastAsia"/>
          <w:color w:val="000000"/>
          <w:sz w:val="24"/>
          <w:szCs w:val="24"/>
        </w:rPr>
      </w:pPr>
      <w:bookmarkStart w:id="0" w:name="_GoBack"/>
      <w:bookmarkEnd w:id="0"/>
      <w:r w:rsidRPr="00B451F9">
        <w:rPr>
          <w:rFonts w:ascii="宋体" w:eastAsia="宋体" w:hAnsi="宋体" w:cs="Times New Roman" w:hint="eastAsia"/>
          <w:color w:val="000000"/>
          <w:sz w:val="24"/>
          <w:szCs w:val="24"/>
        </w:rPr>
        <w:t xml:space="preserve">　　国务院卫生行政主管部门制定突发事件应急报告规范，建立重大、紧急疫情信息报告系统。</w:t>
      </w:r>
    </w:p>
    <w:p w14:paraId="105C87AD"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有下列情形之一的，省、自治区、直辖市人民政府应当在接到报告1小时内，向国务院卫生行政主管部门报告：</w:t>
      </w:r>
    </w:p>
    <w:p w14:paraId="48CDA3AE"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（一）发生或者可能发生传染病暴发、流行的；</w:t>
      </w:r>
    </w:p>
    <w:p w14:paraId="140D2E05"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（二）发生或者发现不明原因的群体性疾病的；</w:t>
      </w:r>
    </w:p>
    <w:p w14:paraId="58AB2731"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（三）发生传染病菌种、毒种丢失的；</w:t>
      </w:r>
    </w:p>
    <w:p w14:paraId="390B778A"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（四）发生或者可能发生重大食物和职业中毒事件的。</w:t>
      </w:r>
    </w:p>
    <w:p w14:paraId="07F5C2D3"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国务院卫生行政主管部门对可能造成重大社会影响的突发事件，应当立即向国务院报告。</w:t>
      </w:r>
    </w:p>
    <w:p w14:paraId="7A3FDC62"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第二十条　突发事件监测机构、医疗卫生机构和有关单位发现有本条例第十九条规定情形之一的，应当在2小时内向所在地县级人民政府卫生行政主管部门报告；接到报告的卫生行政主管部门应当在2小时内向本级人民政府报告，并同时向上级人民政府卫生行政主管部门和国务院卫生行政主管部门报告。</w:t>
      </w:r>
    </w:p>
    <w:p w14:paraId="7EF6A398"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县级人民政府应当在接到报告后2小时内向设区的市级人民政府或者上一级人民政府报告；设区的市级人民政府应当在接到报告后2小时内向省、自治区、直辖市人民政府报告。</w:t>
      </w:r>
    </w:p>
    <w:p w14:paraId="56EEF222"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第二十一条　任何单位和个人对突发事件，不得隐瞒、缓报、谎报或者授意他人隐瞒、缓报、谎报。</w:t>
      </w:r>
    </w:p>
    <w:p w14:paraId="27CBDC31"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第二十二条　接到报告的地方人民政府、卫生行政主管部门依照本条例规定报告的同时，应当立即组织力量对报告事项调查核实、确证，采取必要的控制措施，并及时报告调查情况。</w:t>
      </w:r>
    </w:p>
    <w:p w14:paraId="52CB1579"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第二十三条　国务院卫生行政主管部门应当根据发生突发事件的情况，及时向国务院有关部门和各省、自治区、直辖市人民政府卫生行政主管部门以及军队有关部门通报。</w:t>
      </w:r>
    </w:p>
    <w:p w14:paraId="54039C58"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突发事件发生地的省、自治区、直辖市人民政府卫生行政主管部门，应当及时向毗邻省、自治区、直辖市人民政府卫生行政主管部门通报。</w:t>
      </w:r>
    </w:p>
    <w:p w14:paraId="2991D08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接到通报的省、自治区、直辖市人民政府卫生行政主管部门，必要时应当及时通知本行政区域内的医疗卫生机构。</w:t>
      </w:r>
    </w:p>
    <w:p w14:paraId="59FAC9B3"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县级以上地方人民政府有关部门，已经发生或者发现可能引起突发事件的情形时，应当及时向同级人民政府卫生行政主管部门通报。</w:t>
      </w:r>
    </w:p>
    <w:p w14:paraId="0518CA5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第二十四条　国家建立突发事件举报制度，公布统一的突发事件报告、举报电话。</w:t>
      </w:r>
    </w:p>
    <w:p w14:paraId="23185908"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w:t>
      </w:r>
    </w:p>
    <w:p w14:paraId="781C5C6C"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对举报突发事件有功的单位和个人，县级以上各级人民政府及其有关部门应当予以奖励。</w:t>
      </w:r>
    </w:p>
    <w:p w14:paraId="7312973D"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第二十五条　国家建立突发事件的信息发布制度。</w:t>
      </w:r>
    </w:p>
    <w:p w14:paraId="2B40F0AE"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国务院卫生行政主管部门负责向社会发布突发事件的信息。必要时，可以授权省、自治区、直辖市人民政府卫生行政主管部门向社会发布本行政区域内突发事件的信息。</w:t>
      </w:r>
    </w:p>
    <w:p w14:paraId="755DFDE0"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信息发布应当及时、准确、全面。 [2] </w:t>
      </w:r>
    </w:p>
    <w:p w14:paraId="31E18332" w14:textId="77777777" w:rsidR="00B451F9" w:rsidRPr="00B451F9" w:rsidRDefault="00B451F9" w:rsidP="005124DD">
      <w:pPr>
        <w:spacing w:line="360" w:lineRule="auto"/>
        <w:rPr>
          <w:rFonts w:ascii="宋体" w:eastAsia="宋体" w:hAnsi="宋体" w:cs="Times New Roman" w:hint="eastAsia"/>
          <w:b/>
          <w:color w:val="000000"/>
          <w:sz w:val="24"/>
          <w:szCs w:val="24"/>
        </w:rPr>
      </w:pPr>
      <w:r w:rsidRPr="00B451F9">
        <w:rPr>
          <w:rFonts w:ascii="宋体" w:eastAsia="宋体" w:hAnsi="宋体" w:cs="Times New Roman" w:hint="eastAsia"/>
          <w:b/>
          <w:color w:val="000000"/>
          <w:sz w:val="24"/>
          <w:szCs w:val="24"/>
        </w:rPr>
        <w:t>第四章　应 急 处 理</w:t>
      </w:r>
    </w:p>
    <w:p w14:paraId="3372E2B7"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第二十六条　突发事件发生后，卫生行政主管部门应当组织专家对突发事件进行综合评估，初步判断突发事件的类型，提出是否启动突发事件应急预案的建议。</w:t>
      </w:r>
    </w:p>
    <w:p w14:paraId="5970603E"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第二十七条　在全国范围内或者跨省、自治区、直辖市范围内启动全国突发事件应急预案，由国务院卫生行政主管部门报国务院批准后实施。省、自治区、直辖市启动突发事件应急预案，由省、自治区、直辖市人民政府决定，并向国务院报告。</w:t>
      </w:r>
    </w:p>
    <w:p w14:paraId="47291B97"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第二十八条　全国突发事件应急处理指挥部对突发事件应急处理工作进行督察和指导，地方各级人民政府及其有关部门应当予以配合。</w:t>
      </w:r>
    </w:p>
    <w:p w14:paraId="0F144D5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省、自治区、直辖市突发事件应急处理指挥部对本行政区域内突发事件应急处理工作进行督察和指导。</w:t>
      </w:r>
    </w:p>
    <w:p w14:paraId="18E8DD00"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第二十九条　省级以上人民政府卫生行政主管部门或者其他有关部门指定的突发事件应急处理专业技术机构，负责突发事件的技术调查、确证、处置、控制和评价工作。</w:t>
      </w:r>
    </w:p>
    <w:p w14:paraId="38731846"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第三十条　国务院卫生行政主管部门对新发现的突发传染病，根据危害程度、流行强度，依照《中华人民共和国传染病防治法》的规定及时宣布为法定传染病；宣布为甲类传染病的，由国务院决定。</w:t>
      </w:r>
    </w:p>
    <w:p w14:paraId="32771603"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第三十一条　应急预案启动前，县级以上各级人民政府有关部门应当根据突发事件的实际情况，做好应急处理准备，采取必要的应急措施。</w:t>
      </w:r>
    </w:p>
    <w:p w14:paraId="1D94501A"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应急预案启动后，突发事件发生地的人民政府有关部门，应当根据预案规定的职责要求，服从突发事件应急处理指挥部的统一指挥，立即到达规定岗位，采取有关的控制措施。</w:t>
      </w:r>
    </w:p>
    <w:p w14:paraId="5DD1B535"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医疗卫生机构、监测机构和科学研究机构，应当服从突发事件应急处理指挥部的统一指挥，相互配合、协作，集中力量开展相关的科学研究工作。</w:t>
      </w:r>
    </w:p>
    <w:p w14:paraId="5121A232"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第三十二条　突发事件发生后，国务院有关部门和县级以上地方人民政府及其有关部门，应当保证突发事件应急处理所需的医疗救护设备、救治药品、医疗器械等物资的生产、供应；铁路、交通、民用航空行政主管部门应当保证及时运送。</w:t>
      </w:r>
    </w:p>
    <w:p w14:paraId="1258403E"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第三十三条　根据突发事件应急处理的需要，突发事件应急处理指挥部有权紧急调集人员、储备的物资、交通工具以及相关设施、设备；必要时，对人员进行疏散或者隔离，并可以依法对传染病疫区实行封锁。</w:t>
      </w:r>
    </w:p>
    <w:p w14:paraId="5EA54976"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第三十四条　突发事件应急处理指挥部根据突发事件应急处理的需要，可以对食物和水源采取控制措施。</w:t>
      </w:r>
    </w:p>
    <w:p w14:paraId="060023E4"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县级以上地方人民政府卫生行政主管部门应当对突发事件现场等采取控制措施，宣传突发事件防治知识，及时对易受感染的人群和其他易受损害的人群采取应急接种、预防性投药、群体防护等措施。</w:t>
      </w:r>
    </w:p>
    <w:p w14:paraId="4E6D8425"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第三十五条　参加突发事件应急处理的工作人员，应当按照预案的规定，采取卫生防护措施，并在专业人员的指导下进行工作。</w:t>
      </w:r>
    </w:p>
    <w:p w14:paraId="5A73609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第三十六条　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w:t>
      </w:r>
    </w:p>
    <w:p w14:paraId="174EA428"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第三十七条　对新发现的突发传染病、不明原因的群体性疾病、重大食物和职业中毒事件，国务院卫生行政主管部门应当尽快组织力量制定相关的技术标准、规范和控制措施。</w:t>
      </w:r>
    </w:p>
    <w:p w14:paraId="3EFC57B1"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第三十八条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p>
    <w:p w14:paraId="71BCEDE0"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交通工具上的传染病病人密切接触者，由交通工具停靠点的县级以上各级人民政府卫生行政主管部门或者铁路、交通、民用航空行政主管部门，根据各自的职责，依照传染病防治法律、行政法规的规定，采取控制措施。</w:t>
      </w:r>
    </w:p>
    <w:p w14:paraId="77FE9CA3"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涉及</w:t>
      </w:r>
      <w:proofErr w:type="gramStart"/>
      <w:r w:rsidRPr="00B451F9">
        <w:rPr>
          <w:rFonts w:ascii="宋体" w:eastAsia="宋体" w:hAnsi="宋体" w:cs="Times New Roman" w:hint="eastAsia"/>
          <w:color w:val="000000"/>
          <w:sz w:val="24"/>
          <w:szCs w:val="24"/>
        </w:rPr>
        <w:t>国境口岸</w:t>
      </w:r>
      <w:proofErr w:type="gramEnd"/>
      <w:r w:rsidRPr="00B451F9">
        <w:rPr>
          <w:rFonts w:ascii="宋体" w:eastAsia="宋体" w:hAnsi="宋体" w:cs="Times New Roman" w:hint="eastAsia"/>
          <w:color w:val="000000"/>
          <w:sz w:val="24"/>
          <w:szCs w:val="24"/>
        </w:rPr>
        <w:t>和入出境的人员、交通工具、货物、集装箱、行李、邮包等需要采取传染病应急控制措施的，依照国境卫生检疫法律、行政法规的规定办理。</w:t>
      </w:r>
    </w:p>
    <w:p w14:paraId="7DCC1990"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第三十九条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p>
    <w:p w14:paraId="19FDAF5D"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医疗卫生机构内应当采取卫生防护措施，防止交叉感染和污染。</w:t>
      </w:r>
    </w:p>
    <w:p w14:paraId="343D349D"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医疗卫生机构应当对传染病病人密切接触者采取医学观察措施，传染病病人密切接触者应当予以配合。</w:t>
      </w:r>
    </w:p>
    <w:p w14:paraId="2B183CDC"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医疗机构收治传染病病人、疑似传染病病人，应当依法报告所在地的疾病预防控制机构。接到报告的疾病预防控制机构应当立即对可能受到危害的人员进行调查，根据需要采取必要的控制措施。</w:t>
      </w:r>
    </w:p>
    <w:p w14:paraId="5BE384E2"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第四十条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14:paraId="426DBE73"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第四十一条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w:t>
      </w:r>
    </w:p>
    <w:p w14:paraId="07300E48"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第四十二条　有关部门、医疗卫生机构应当对传染病做到早发现、早报告、早隔离、早治疗，切断传播途径，防止扩散。</w:t>
      </w:r>
    </w:p>
    <w:p w14:paraId="59A0A517"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第四十三条　县级以上各级人民政府应当提供必要资金，保障因突发事件致病、致残的人员得到及时、有效的救治。具体办法由国务院财政部门、卫生行政主管部门和劳动保障行政主管部门制定。</w:t>
      </w:r>
    </w:p>
    <w:p w14:paraId="02EA4165"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第四十四条　在突发事件中需要接受隔离治疗、医学观察措施的病人、疑似病人和传染病病人密切接触者在卫生行政主管部门或者有关机构采取医学措施时应当予以配合；拒绝配合的，由公安机关依法协助强制执行。 [2] </w:t>
      </w:r>
    </w:p>
    <w:p w14:paraId="6FDB7197" w14:textId="77777777" w:rsidR="00B451F9" w:rsidRPr="00B451F9" w:rsidRDefault="00B451F9" w:rsidP="005124DD">
      <w:pPr>
        <w:spacing w:line="360" w:lineRule="auto"/>
        <w:rPr>
          <w:rFonts w:ascii="宋体" w:eastAsia="宋体" w:hAnsi="宋体" w:cs="Times New Roman" w:hint="eastAsia"/>
          <w:b/>
          <w:color w:val="000000"/>
          <w:sz w:val="24"/>
          <w:szCs w:val="24"/>
        </w:rPr>
      </w:pPr>
      <w:r w:rsidRPr="00B451F9">
        <w:rPr>
          <w:rFonts w:ascii="宋体" w:eastAsia="宋体" w:hAnsi="宋体" w:cs="Times New Roman" w:hint="eastAsia"/>
          <w:b/>
          <w:color w:val="000000"/>
          <w:sz w:val="24"/>
          <w:szCs w:val="24"/>
        </w:rPr>
        <w:t>第五章　法 律 责 任</w:t>
      </w:r>
    </w:p>
    <w:p w14:paraId="50A1AD03" w14:textId="59030F89"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第四十五条　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w:t>
      </w:r>
    </w:p>
    <w:p w14:paraId="65771FEF"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第四十六条　国务院有关部门、县级以上地方人民政府及其有关部门未依照本条例的规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w:t>
      </w:r>
    </w:p>
    <w:p w14:paraId="2610F77B"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第四十七条　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w:t>
      </w:r>
    </w:p>
    <w:p w14:paraId="73F2F37C"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第四十八条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14:paraId="4A73D907"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第四十九条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14:paraId="5959BA7B"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14:paraId="6253F1D3"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（一）未依照本条例的规定履行报告职责，隐瞒、</w:t>
      </w:r>
      <w:proofErr w:type="gramStart"/>
      <w:r w:rsidRPr="00B451F9">
        <w:rPr>
          <w:rFonts w:ascii="宋体" w:eastAsia="宋体" w:hAnsi="宋体" w:cs="Times New Roman" w:hint="eastAsia"/>
          <w:color w:val="000000"/>
          <w:sz w:val="24"/>
          <w:szCs w:val="24"/>
        </w:rPr>
        <w:t>缓报或者</w:t>
      </w:r>
      <w:proofErr w:type="gramEnd"/>
      <w:r w:rsidRPr="00B451F9">
        <w:rPr>
          <w:rFonts w:ascii="宋体" w:eastAsia="宋体" w:hAnsi="宋体" w:cs="Times New Roman" w:hint="eastAsia"/>
          <w:color w:val="000000"/>
          <w:sz w:val="24"/>
          <w:szCs w:val="24"/>
        </w:rPr>
        <w:t>谎报的；</w:t>
      </w:r>
    </w:p>
    <w:p w14:paraId="49711022"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（二）未依照本条例的规定及时采取控制措施的；</w:t>
      </w:r>
    </w:p>
    <w:p w14:paraId="1184B216"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（三）未依照本条例的规定履行突发事件监测职责的；</w:t>
      </w:r>
    </w:p>
    <w:p w14:paraId="2AB09F48"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lastRenderedPageBreak/>
        <w:t xml:space="preserve">　　（四）拒绝接诊病人的；</w:t>
      </w:r>
    </w:p>
    <w:p w14:paraId="54DB43DA"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（五）拒不服从突发事件应急处理指挥部调度的。</w:t>
      </w:r>
    </w:p>
    <w:p w14:paraId="7AC6F2F6" w14:textId="77777777"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第五十一条　在突发事件应急处理工作中，有关单位和个人未依照本条例的规定履行报告职责，隐瞒、</w:t>
      </w:r>
      <w:proofErr w:type="gramStart"/>
      <w:r w:rsidRPr="00B451F9">
        <w:rPr>
          <w:rFonts w:ascii="宋体" w:eastAsia="宋体" w:hAnsi="宋体" w:cs="Times New Roman" w:hint="eastAsia"/>
          <w:color w:val="000000"/>
          <w:sz w:val="24"/>
          <w:szCs w:val="24"/>
        </w:rPr>
        <w:t>缓报或者</w:t>
      </w:r>
      <w:proofErr w:type="gramEnd"/>
      <w:r w:rsidRPr="00B451F9">
        <w:rPr>
          <w:rFonts w:ascii="宋体" w:eastAsia="宋体" w:hAnsi="宋体" w:cs="Times New Roman" w:hint="eastAsia"/>
          <w:color w:val="000000"/>
          <w:sz w:val="24"/>
          <w:szCs w:val="24"/>
        </w:rPr>
        <w:t>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p>
    <w:p w14:paraId="3D63AF5E" w14:textId="2D132ACF"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第五十二条　在突发事件发生期间，散布谣言、哄抬物价、欺骗消费者，扰乱社会秩序、市场秩序的，由公安机关或者工商行政管理部门依法给予行政处罚；构成犯罪的，依法追究刑事责任。</w:t>
      </w:r>
    </w:p>
    <w:p w14:paraId="344B877C" w14:textId="77777777" w:rsidR="00B451F9" w:rsidRPr="00B451F9" w:rsidRDefault="00B451F9" w:rsidP="005124DD">
      <w:pPr>
        <w:spacing w:line="360" w:lineRule="auto"/>
        <w:rPr>
          <w:rFonts w:ascii="宋体" w:eastAsia="宋体" w:hAnsi="宋体" w:cs="Times New Roman" w:hint="eastAsia"/>
          <w:b/>
          <w:color w:val="000000"/>
          <w:sz w:val="24"/>
          <w:szCs w:val="24"/>
        </w:rPr>
      </w:pPr>
      <w:r w:rsidRPr="00B451F9">
        <w:rPr>
          <w:rFonts w:ascii="宋体" w:eastAsia="宋体" w:hAnsi="宋体" w:cs="Times New Roman" w:hint="eastAsia"/>
          <w:b/>
          <w:color w:val="000000"/>
          <w:sz w:val="24"/>
          <w:szCs w:val="24"/>
        </w:rPr>
        <w:t>第六章　附　则</w:t>
      </w:r>
    </w:p>
    <w:p w14:paraId="50996DD2" w14:textId="535E187F" w:rsidR="00B451F9" w:rsidRPr="00B451F9" w:rsidRDefault="00B451F9" w:rsidP="005124DD">
      <w:pPr>
        <w:spacing w:line="360" w:lineRule="auto"/>
        <w:rPr>
          <w:rFonts w:ascii="宋体" w:eastAsia="宋体" w:hAnsi="宋体" w:cs="Times New Roman" w:hint="eastAsia"/>
          <w:color w:val="000000"/>
          <w:sz w:val="24"/>
          <w:szCs w:val="24"/>
        </w:rPr>
      </w:pPr>
      <w:r w:rsidRPr="00B451F9">
        <w:rPr>
          <w:rFonts w:ascii="宋体" w:eastAsia="宋体" w:hAnsi="宋体" w:cs="Times New Roman" w:hint="eastAsia"/>
          <w:color w:val="000000"/>
          <w:sz w:val="24"/>
          <w:szCs w:val="24"/>
        </w:rPr>
        <w:t xml:space="preserve">　　第五十三条　中国人民解放军、武装警察部队医疗卫生机构参与突发事件应急处理的，依照本条例的规定和军队的相关规定执行。</w:t>
      </w:r>
    </w:p>
    <w:p w14:paraId="0D63F971" w14:textId="321865CC" w:rsidR="00B451F9" w:rsidRPr="005124DD" w:rsidRDefault="00B451F9" w:rsidP="005124DD">
      <w:pPr>
        <w:spacing w:line="360" w:lineRule="auto"/>
        <w:rPr>
          <w:rFonts w:ascii="宋体" w:eastAsia="宋体" w:hAnsi="宋体" w:cs="Times New Roman"/>
          <w:color w:val="000000"/>
          <w:szCs w:val="24"/>
        </w:rPr>
      </w:pPr>
      <w:r w:rsidRPr="00B451F9">
        <w:rPr>
          <w:rFonts w:ascii="宋体" w:eastAsia="宋体" w:hAnsi="宋体" w:cs="Times New Roman" w:hint="eastAsia"/>
          <w:color w:val="000000"/>
          <w:sz w:val="24"/>
          <w:szCs w:val="24"/>
        </w:rPr>
        <w:t xml:space="preserve">　　第五十四条　本条例自公布之日起施行。</w:t>
      </w:r>
    </w:p>
    <w:p w14:paraId="0D9E480F" w14:textId="42A92BC3" w:rsidR="00B451F9" w:rsidRPr="005124DD" w:rsidRDefault="00B451F9" w:rsidP="005124DD">
      <w:pPr>
        <w:pStyle w:val="NormalWeb"/>
        <w:shd w:val="clear" w:color="auto" w:fill="FFFFFF"/>
        <w:spacing w:line="360" w:lineRule="auto"/>
      </w:pPr>
      <w:r w:rsidRPr="005124DD">
        <w:rPr>
          <w:rStyle w:val="Strong"/>
          <w:rFonts w:ascii="黑体" w:eastAsia="黑体" w:hAnsi="黑体"/>
          <w:color w:val="000000"/>
          <w:sz w:val="32"/>
          <w:szCs w:val="36"/>
        </w:rPr>
        <w:t>附件</w:t>
      </w:r>
      <w:r w:rsidRPr="005124DD">
        <w:rPr>
          <w:rStyle w:val="Strong"/>
          <w:rFonts w:ascii="黑体" w:eastAsia="黑体" w:hAnsi="黑体" w:hint="eastAsia"/>
          <w:color w:val="000000"/>
          <w:sz w:val="32"/>
          <w:szCs w:val="36"/>
        </w:rPr>
        <w:t>2</w:t>
      </w:r>
      <w:r w:rsidRPr="005124DD">
        <w:rPr>
          <w:rStyle w:val="Strong"/>
          <w:rFonts w:ascii="黑体" w:eastAsia="黑体" w:hAnsi="黑体"/>
          <w:color w:val="000000"/>
          <w:sz w:val="32"/>
          <w:szCs w:val="36"/>
        </w:rPr>
        <w:t>. 《</w:t>
      </w:r>
      <w:r w:rsidRPr="005124DD">
        <w:rPr>
          <w:rStyle w:val="Strong"/>
          <w:rFonts w:ascii="黑体" w:eastAsia="黑体" w:hAnsi="黑体" w:hint="eastAsia"/>
          <w:color w:val="000000"/>
          <w:sz w:val="32"/>
          <w:szCs w:val="36"/>
        </w:rPr>
        <w:t>国家突发公共卫生事件应急预案</w:t>
      </w:r>
      <w:r w:rsidRPr="005124DD">
        <w:rPr>
          <w:rStyle w:val="Strong"/>
          <w:rFonts w:ascii="黑体" w:eastAsia="黑体" w:hAnsi="黑体"/>
          <w:color w:val="000000"/>
          <w:sz w:val="32"/>
          <w:szCs w:val="36"/>
        </w:rPr>
        <w:t>》</w:t>
      </w:r>
    </w:p>
    <w:p w14:paraId="19D43E9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r>
        <w:rPr>
          <w:rStyle w:val="Strong"/>
          <w:rFonts w:ascii="宋体" w:eastAsia="宋体" w:hAnsi="宋体" w:hint="eastAsia"/>
          <w:color w:val="000000"/>
        </w:rPr>
        <w:t>1　总　则</w:t>
      </w:r>
    </w:p>
    <w:p w14:paraId="7E70C8B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1.1　编制目的</w:t>
      </w:r>
    </w:p>
    <w:p w14:paraId="47D018D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有效预防、及时控制和消除突发公共卫生事件及其危害，指导和规范各类突发公共卫生事件的应急处理工作，最大程度地减少突发公共卫生事件对公众健康造成的危害，保障公众身心健康与生命安全。</w:t>
      </w:r>
    </w:p>
    <w:p w14:paraId="1556221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1.2　编制依据</w:t>
      </w:r>
    </w:p>
    <w:p w14:paraId="2465828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依据《中华人民共和国传染病防治法》、《中华人民共和国食品卫生法》、《中华人民共和国职业病防治法》、《中华人民共和国国境卫生检疫法》、《突发公共卫生事件应急条例》、《国内交通卫生检疫条例》和《国家突发公共事件总体应急预案》，制定本预案。</w:t>
      </w:r>
    </w:p>
    <w:p w14:paraId="654C354D"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1.3　突发公共卫生事件的分级</w:t>
      </w:r>
    </w:p>
    <w:p w14:paraId="37A5ABC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根据突发公共卫生事件性质、危害程度、涉及范围，突发公共卫生事件划分为特别重大（Ⅰ级）、重大（Ⅱ级）、较大（Ⅲ级）和一般（Ⅳ级）四级。</w:t>
      </w:r>
    </w:p>
    <w:p w14:paraId="69BBE53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其中，特别重大突发公共卫生事件主要包括：</w:t>
      </w:r>
    </w:p>
    <w:p w14:paraId="6854FC0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1)肺鼠疫</w:t>
      </w:r>
      <w:proofErr w:type="gramEnd"/>
      <w:r>
        <w:rPr>
          <w:rFonts w:ascii="宋体" w:eastAsia="宋体" w:hAnsi="宋体" w:hint="eastAsia"/>
          <w:color w:val="000000"/>
        </w:rPr>
        <w:t>、肺炭疽在大、中城市发生并有扩散趋势，或肺鼠疫、肺炭疽疫情波及2个以上的省份，并有进一步扩散趋势。</w:t>
      </w:r>
    </w:p>
    <w:p w14:paraId="1F551686"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2)发生传染性非典型肺炎</w:t>
      </w:r>
      <w:proofErr w:type="gramEnd"/>
      <w:r>
        <w:rPr>
          <w:rFonts w:ascii="宋体" w:eastAsia="宋体" w:hAnsi="宋体" w:hint="eastAsia"/>
          <w:color w:val="000000"/>
        </w:rPr>
        <w:t>、人感染高致病性禽流感病例，并有扩散趋势。</w:t>
      </w:r>
    </w:p>
    <w:p w14:paraId="1E4DC9D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3)涉及多个省份的群体性不明原因疾病</w:t>
      </w:r>
      <w:proofErr w:type="gramEnd"/>
      <w:r>
        <w:rPr>
          <w:rFonts w:ascii="宋体" w:eastAsia="宋体" w:hAnsi="宋体" w:hint="eastAsia"/>
          <w:color w:val="000000"/>
        </w:rPr>
        <w:t>，并有扩散趋势。</w:t>
      </w:r>
    </w:p>
    <w:p w14:paraId="294497D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4)发生新传染病或我国尚未发现的传染病发生或传入</w:t>
      </w:r>
      <w:proofErr w:type="gramEnd"/>
      <w:r>
        <w:rPr>
          <w:rFonts w:ascii="宋体" w:eastAsia="宋体" w:hAnsi="宋体" w:hint="eastAsia"/>
          <w:color w:val="000000"/>
        </w:rPr>
        <w:t>，并有扩散趋势，或发现我国已消灭的传染病重新流行。</w:t>
      </w:r>
    </w:p>
    <w:p w14:paraId="4782EEE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5)发生烈性病菌株</w:t>
      </w:r>
      <w:proofErr w:type="gramEnd"/>
      <w:r>
        <w:rPr>
          <w:rFonts w:ascii="宋体" w:eastAsia="宋体" w:hAnsi="宋体" w:hint="eastAsia"/>
          <w:color w:val="000000"/>
        </w:rPr>
        <w:t>、毒株、致病因子等丢失事件。</w:t>
      </w:r>
    </w:p>
    <w:p w14:paraId="0514B452"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6)周边以及与我国通航的国家和地区发生特大传染病疫情</w:t>
      </w:r>
      <w:proofErr w:type="gramEnd"/>
      <w:r>
        <w:rPr>
          <w:rFonts w:ascii="宋体" w:eastAsia="宋体" w:hAnsi="宋体" w:hint="eastAsia"/>
          <w:color w:val="000000"/>
        </w:rPr>
        <w:t>，并出现输入性病例，严重危及我国公共卫生安全的事件。</w:t>
      </w:r>
    </w:p>
    <w:p w14:paraId="0656667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7)国务院卫生行政部门认定的其他特别重大突发公共卫生事件</w:t>
      </w:r>
      <w:proofErr w:type="gramEnd"/>
      <w:r>
        <w:rPr>
          <w:rFonts w:ascii="宋体" w:eastAsia="宋体" w:hAnsi="宋体" w:hint="eastAsia"/>
          <w:color w:val="000000"/>
        </w:rPr>
        <w:t>。</w:t>
      </w:r>
    </w:p>
    <w:p w14:paraId="3BA4967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1.4　适用范围</w:t>
      </w:r>
    </w:p>
    <w:p w14:paraId="342CA9B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本预案适用于突然发生，造成或者可能造成社会公众身心健康严重损害的重大传染病、群体性不明原因疾病、重大食物和职业中毒以及因自然灾害、事故灾难或社会安全等事件引起的严重影响公众身心健康的公共卫生事件的应急处理工作。</w:t>
      </w:r>
    </w:p>
    <w:p w14:paraId="3077DFE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其他突发公共事件中涉及的应急医疗救援工作，另行制定有关预案。</w:t>
      </w:r>
    </w:p>
    <w:p w14:paraId="01D61FA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1.5　工作原则</w:t>
      </w:r>
    </w:p>
    <w:p w14:paraId="0E89F98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1)预防为主</w:t>
      </w:r>
      <w:proofErr w:type="gramEnd"/>
      <w:r>
        <w:rPr>
          <w:rFonts w:ascii="宋体" w:eastAsia="宋体" w:hAnsi="宋体" w:hint="eastAsia"/>
          <w:color w:val="000000"/>
        </w:rPr>
        <w:t>，常备不懈。提高全社会对突发公共卫生事件的防范意识，落实各项防范措施，做好人员、技术、物资和设备的应急储备工作。对各类可能引发突发公共卫生事件的情况要及时进行分析、预警，做到早发现、早报告、早处理。</w:t>
      </w:r>
    </w:p>
    <w:p w14:paraId="5E35928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2)统一领导</w:t>
      </w:r>
      <w:proofErr w:type="gramEnd"/>
      <w:r>
        <w:rPr>
          <w:rFonts w:ascii="宋体" w:eastAsia="宋体" w:hAnsi="宋体" w:hint="eastAsia"/>
          <w:color w:val="000000"/>
        </w:rPr>
        <w:t>，分级负责。根据突发公共卫生事件的范围、性质和危害程度，对突发公共卫生事件实行分级管理。各级人民政府负责突发公共卫生事件应急处理的统一领导和指挥，各有关部门按照预案规定，在各自的职责范围内做好突发公共卫生事件应急处理的有关工作。</w:t>
      </w:r>
    </w:p>
    <w:p w14:paraId="4843D6A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3)依法规范</w:t>
      </w:r>
      <w:proofErr w:type="gramEnd"/>
      <w:r>
        <w:rPr>
          <w:rFonts w:ascii="宋体" w:eastAsia="宋体" w:hAnsi="宋体" w:hint="eastAsia"/>
          <w:color w:val="000000"/>
        </w:rPr>
        <w:t>，措施果断。地方各级人民政府和卫生行政部门要按照相关法律、法规和规章的规定，完善突发公共卫生事件应急体系，建立健全系统、规范的突发公共卫生事件应急处理工作制度，对突发公共卫生事件和可能发生的公共卫生事件做出快速反应，及时、有效开展监测、报告和处理工作。</w:t>
      </w:r>
    </w:p>
    <w:p w14:paraId="6D8FB88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4)依靠科学</w:t>
      </w:r>
      <w:proofErr w:type="gramEnd"/>
      <w:r>
        <w:rPr>
          <w:rFonts w:ascii="宋体" w:eastAsia="宋体" w:hAnsi="宋体" w:hint="eastAsia"/>
          <w:color w:val="000000"/>
        </w:rPr>
        <w:t>，加强合作。突发公共卫生事件应急工作要充分尊重和依靠科学，要重视开展防范和处理突发公共卫生事件的科研和培训，为突发公共卫生事件应急处理提供科技保障。各有关部门和单位要通力合作、资源共享，有效应对突发公共卫生事件。要广泛组织、动员公众参与突发公共卫生事件的应急处理。</w:t>
      </w:r>
    </w:p>
    <w:p w14:paraId="3DA74C1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r>
        <w:rPr>
          <w:rStyle w:val="Strong"/>
          <w:rFonts w:ascii="宋体" w:eastAsia="宋体" w:hAnsi="宋体" w:hint="eastAsia"/>
          <w:color w:val="000000"/>
        </w:rPr>
        <w:t>2　应急组织体系及职责</w:t>
      </w:r>
    </w:p>
    <w:p w14:paraId="561FE78D"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2.1　应急指挥机构</w:t>
      </w:r>
    </w:p>
    <w:p w14:paraId="2102DF1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卫生部依照职责和本预案的规定，在国务院统一领导下，负责组织、协调全国突发公共卫生事件应急处理工作，并根据突发公共卫生事件应急处理工作的实际需要，提出成立全国突发公共卫生事件应急指挥部。</w:t>
      </w:r>
    </w:p>
    <w:p w14:paraId="0635718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地方各级人民政府卫生行政部门依照职责和本预案的规定，在本级人民政府统一领导下，负责组织、协调本行政区域内突发公共卫生事件应急处理工作，并根据突发公共卫生事件应急处理工作的实际需要，向本级人民政府提出成立地方突发公共卫生事件应急指挥部的建议。</w:t>
      </w:r>
    </w:p>
    <w:p w14:paraId="4B50879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各级人民政府根据本级人民政府卫生行政部门的建议和实际工作需要，决定是否成立国家和地方应急指挥部。</w:t>
      </w:r>
    </w:p>
    <w:p w14:paraId="6B6F170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地方各级人民政府及有关部门和单位要按照属地管理的原则，切实做好本行政区域内突发公共卫生事件应急处理工作。</w:t>
      </w:r>
    </w:p>
    <w:p w14:paraId="1FD45472"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2.1.1　全国突发公共卫生事件应急指挥部的组成和职责</w:t>
      </w:r>
    </w:p>
    <w:p w14:paraId="2FB863A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全国突发公共卫生事件应急指挥部负责对特别重大突发公共卫生事件的统一领导、统一指挥，</w:t>
      </w:r>
      <w:proofErr w:type="gramStart"/>
      <w:r>
        <w:rPr>
          <w:rFonts w:ascii="宋体" w:eastAsia="宋体" w:hAnsi="宋体" w:hint="eastAsia"/>
          <w:color w:val="000000"/>
        </w:rPr>
        <w:t>作出</w:t>
      </w:r>
      <w:proofErr w:type="gramEnd"/>
      <w:r>
        <w:rPr>
          <w:rFonts w:ascii="宋体" w:eastAsia="宋体" w:hAnsi="宋体" w:hint="eastAsia"/>
          <w:color w:val="000000"/>
        </w:rPr>
        <w:t>处理突发公共卫生事件的重大决策。指挥部成员单位根据突发公共卫生事件的性质和应急处理的需要确定。</w:t>
      </w:r>
    </w:p>
    <w:p w14:paraId="4FD4712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2.1.2　省级突发公共卫生事件应急指挥部的组成和职责</w:t>
      </w:r>
    </w:p>
    <w:p w14:paraId="2406FEA7"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省级突发公共卫生事件应急指挥部由省级人民政府有关部门组成，实行属地管理的原则，负责对本行政区域内突发公共卫生事件应急处理的协调和指挥，</w:t>
      </w:r>
      <w:proofErr w:type="gramStart"/>
      <w:r>
        <w:rPr>
          <w:rFonts w:ascii="宋体" w:eastAsia="宋体" w:hAnsi="宋体" w:hint="eastAsia"/>
          <w:color w:val="000000"/>
        </w:rPr>
        <w:t>作出</w:t>
      </w:r>
      <w:proofErr w:type="gramEnd"/>
      <w:r>
        <w:rPr>
          <w:rFonts w:ascii="宋体" w:eastAsia="宋体" w:hAnsi="宋体" w:hint="eastAsia"/>
          <w:color w:val="000000"/>
        </w:rPr>
        <w:t>处理本行政区域内突发公共卫生事件的决策，决定要采取的措施。</w:t>
      </w:r>
    </w:p>
    <w:p w14:paraId="3B6419B2"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2.2　日常管理机构</w:t>
      </w:r>
    </w:p>
    <w:p w14:paraId="0A3A910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国务院卫生行政部门设立卫生应急办公室（突发公共卫生事件应急指挥中心），负责全国突发公共卫生事件应急处理的日常管理工作。</w:t>
      </w:r>
    </w:p>
    <w:p w14:paraId="03DA07A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各省、自治区、直辖市人民政府卫生行政部门及军队、武警系统要参照国务院卫生行政部门突发公共卫生事件日常管理机构的设置及职责，结合各自实际情况，指定突发公共卫生事件的日常管理机构，负责本行政区域或本系统内突发公共卫生事件应急的协调、管理工作。</w:t>
      </w:r>
    </w:p>
    <w:p w14:paraId="5E63F977"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各市（地）级、县级卫生行政部门要指定机构负责本行政区域内突发公共卫生事件应急的日常管理工作。</w:t>
      </w:r>
    </w:p>
    <w:p w14:paraId="3C6630B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2.3　专家咨询委员会</w:t>
      </w:r>
    </w:p>
    <w:p w14:paraId="3768625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国务院卫生行政部门和省级卫生行政部门负责组建突发公共卫生事件专家咨询委员会。</w:t>
      </w:r>
    </w:p>
    <w:p w14:paraId="3A92108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市（地）级和县级卫生行政部门可根据本行政区域内突发公共卫生事件应急工作需要，组建突发公共卫生事件应急处理专家咨询委员会。</w:t>
      </w:r>
    </w:p>
    <w:p w14:paraId="1090F23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2.4　应急处理专业技术机构</w:t>
      </w:r>
    </w:p>
    <w:p w14:paraId="23A92CC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医疗机构、疾病预防控制机构、卫生监督机构、出入境检验检疫机构是突发公共卫生事件应急处理的专业技术机构。应急处理专业技术机构要结合本单位职责开展专业技术人员处理突发公共卫生事件能力培训，提高快速应对能力和技术水平，在发生突发公共卫生事件时，要服从卫生行政部门的统一指挥和安排，开展应急处理工作。</w:t>
      </w:r>
    </w:p>
    <w:p w14:paraId="2C26BCD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w:t>
      </w:r>
      <w:r>
        <w:rPr>
          <w:rStyle w:val="Strong"/>
          <w:rFonts w:ascii="宋体" w:eastAsia="宋体" w:hAnsi="宋体" w:hint="eastAsia"/>
          <w:color w:val="000000"/>
        </w:rPr>
        <w:t> 3　突发公共卫生事件的监测、预警与报告</w:t>
      </w:r>
    </w:p>
    <w:p w14:paraId="6528081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3.1　监测</w:t>
      </w:r>
    </w:p>
    <w:p w14:paraId="4BCBD8E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国家建立统一的突发公共卫生事件监测、预警与报告网络体系。各级医疗、疾病预防控制、卫生监督和出入境检疫机构负责开展突发公共卫生事件的日常监测工作。</w:t>
      </w:r>
    </w:p>
    <w:p w14:paraId="664C579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省级人民政府卫生行政部门要按照国家统一规定和要求，结合实际，组织开展重点传染病和突发公共卫生事件的主动监测。</w:t>
      </w:r>
    </w:p>
    <w:p w14:paraId="19C89DD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国务院卫生行政部门和地方各级人民政府卫生行政部门要加强对监测工作的管理和监督，保证监测质量。</w:t>
      </w:r>
    </w:p>
    <w:p w14:paraId="405AEE42"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3.2　预警</w:t>
      </w:r>
    </w:p>
    <w:p w14:paraId="7B732E9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各级人民政府卫生行政部门根据医疗机构、疾病预防控制机构、卫生监督机构提供的监测信息，按照公共卫生事件的发生、发展规律和特点，及时分析其对公众身心健康的危害程度、可能的发展趋势，及时做出预警。</w:t>
      </w:r>
    </w:p>
    <w:p w14:paraId="0CCE73A7"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3.3　报告</w:t>
      </w:r>
    </w:p>
    <w:p w14:paraId="6737949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任何单位和个人都有权向国务院卫生行政部门和地方各级人民政府及其有关部门报告突发公共卫生事件及其隐患，也有权向上级政府部门举报不履行或者不按照规定履行突发公共卫生事件应急处理职责的部门、单位及个人。</w:t>
      </w:r>
    </w:p>
    <w:p w14:paraId="5A4D987D"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县级以上各级人民政府卫生行政部门指定的突发公共卫生事件监测机构、各级各类医疗卫生机构、卫生行政部门、县级以上地方人民政府和检验检疫机构、食品药品监督管理机构、环境保护监测机构、教育机构等有关单位为突发公共卫生事件的责任报告单位。执行职务的各级各类医疗卫生机构的医疗卫生人员、个体开业医生为突发公共卫生事件的责任报告人。</w:t>
      </w:r>
    </w:p>
    <w:p w14:paraId="6DDFCF7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突发公共卫生事件责任报告单位要按照有关规定及时、准确地报告突发公共卫生事件及其处置情况。</w:t>
      </w:r>
    </w:p>
    <w:p w14:paraId="3E281E0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r>
        <w:rPr>
          <w:rStyle w:val="Strong"/>
          <w:rFonts w:ascii="宋体" w:eastAsia="宋体" w:hAnsi="宋体" w:hint="eastAsia"/>
          <w:color w:val="000000"/>
        </w:rPr>
        <w:t>4　突发公共卫生事件的应急反应和终止</w:t>
      </w:r>
    </w:p>
    <w:p w14:paraId="24155CD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4.1　应急反应原则</w:t>
      </w:r>
    </w:p>
    <w:p w14:paraId="6297A3E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发生突发公共卫生事件时，事发地的县级、市（地）级、省级人民政府及其有关部门按照分级响应的原则，</w:t>
      </w:r>
      <w:proofErr w:type="gramStart"/>
      <w:r>
        <w:rPr>
          <w:rFonts w:ascii="宋体" w:eastAsia="宋体" w:hAnsi="宋体" w:hint="eastAsia"/>
          <w:color w:val="000000"/>
        </w:rPr>
        <w:t>作出</w:t>
      </w:r>
      <w:proofErr w:type="gramEnd"/>
      <w:r>
        <w:rPr>
          <w:rFonts w:ascii="宋体" w:eastAsia="宋体" w:hAnsi="宋体" w:hint="eastAsia"/>
          <w:color w:val="000000"/>
        </w:rPr>
        <w:t>相应级别应急反应。同时，要遵循突发公共卫生事件发生发展的客观规律，结合实际情况和预防控制工作的需要，及时调整预警和反应级别，以有效控</w:t>
      </w:r>
      <w:r>
        <w:rPr>
          <w:rFonts w:ascii="宋体" w:eastAsia="宋体" w:hAnsi="宋体" w:hint="eastAsia"/>
          <w:color w:val="000000"/>
        </w:rPr>
        <w:lastRenderedPageBreak/>
        <w:t>制事件，减少危害和影响。要根据不同类别突发公共卫生事件的性质和特点，注重分析事件的发展趋势，对事态和影响不断扩大的事件，应及时升级预警和反应级别；对范围局限、不会进一步扩散的事件，应相应降低反应级别，及时撤销预警。</w:t>
      </w:r>
    </w:p>
    <w:p w14:paraId="6E78DD0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务院有关部门和地方各级人民政府及有关部门对在学校、区域性或全国性重要活动期间等发生的突发公共卫生事件，要高度重视，可相应提高报告和反应级别，确保迅速、有效控制突发公共卫生事件，维护社会稳定。</w:t>
      </w:r>
    </w:p>
    <w:p w14:paraId="2DC3D07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突发公共卫生事件应急处理要采取边调查、边处理、边抢救、边核实的方式，以有效措施控制事态发展。</w:t>
      </w:r>
    </w:p>
    <w:p w14:paraId="4C20982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事发地之外的地方各级人民政府卫生行政部门接到突发公共卫生事件情况通报后，要及时通知相应的医疗卫生机构，组织做好应急处理所需的人员与物资准备，采取必要的预防控制措施，防止突发公共卫生事件在本行政区域内发生，并服从上一级人民政府卫生行政部门的统一指挥和调度，支援突发公共卫生事件发生地区的应急处理工作。</w:t>
      </w:r>
    </w:p>
    <w:p w14:paraId="1979075A"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4.2　应急反应措施</w:t>
      </w:r>
    </w:p>
    <w:p w14:paraId="531BC79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4.2.1　各级人民政府</w:t>
      </w:r>
    </w:p>
    <w:p w14:paraId="6BC5833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1)组织协调有关部门参与突发公共卫生事件的处理</w:t>
      </w:r>
      <w:proofErr w:type="gramEnd"/>
      <w:r>
        <w:rPr>
          <w:rFonts w:ascii="宋体" w:eastAsia="宋体" w:hAnsi="宋体" w:hint="eastAsia"/>
          <w:color w:val="000000"/>
        </w:rPr>
        <w:t>。</w:t>
      </w:r>
    </w:p>
    <w:p w14:paraId="1346A846"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2)根据突发公共卫生事件处理需要</w:t>
      </w:r>
      <w:proofErr w:type="gramEnd"/>
      <w:r>
        <w:rPr>
          <w:rFonts w:ascii="宋体" w:eastAsia="宋体" w:hAnsi="宋体" w:hint="eastAsia"/>
          <w:color w:val="000000"/>
        </w:rPr>
        <w:t>，调集本行政区域内各类人员、物资、交通工具和相关设施、设备参加应急处理工作。涉及危险化学品管理和运输安全的，有关部门要严格执行相关规定，防止事故发生。</w:t>
      </w:r>
    </w:p>
    <w:p w14:paraId="18B24532"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3)划定控制区域</w:t>
      </w:r>
      <w:proofErr w:type="gramEnd"/>
      <w:r>
        <w:rPr>
          <w:rFonts w:ascii="宋体" w:eastAsia="宋体" w:hAnsi="宋体" w:hint="eastAsia"/>
          <w:color w:val="000000"/>
        </w:rPr>
        <w:t>：甲类、乙类传染病暴发、流行时，县级以上地方人民政府报经上一级地方人民政府决定，可以宣布疫区范围；经省、自治区、直辖市人民政府决定，可以对本行政区域内甲类传染病疫区实施封锁；封锁大、中城市的疫区或者封锁跨省（区、市）的疫区，以及封锁疫区导致中断干线交通或者封锁国境的，由国务院决定。对重大食物中毒和职业中毒事故，根据污染食品扩散和职业危害因素波及的范围，划定控制区域。</w:t>
      </w:r>
    </w:p>
    <w:p w14:paraId="0A1558B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w:t>
      </w:r>
      <w:proofErr w:type="gramStart"/>
      <w:r>
        <w:rPr>
          <w:rFonts w:ascii="宋体" w:eastAsia="宋体" w:hAnsi="宋体" w:hint="eastAsia"/>
          <w:color w:val="000000"/>
        </w:rPr>
        <w:t>4)疫情控制措施</w:t>
      </w:r>
      <w:proofErr w:type="gramEnd"/>
      <w:r>
        <w:rPr>
          <w:rFonts w:ascii="宋体" w:eastAsia="宋体" w:hAnsi="宋体" w:hint="eastAsia"/>
          <w:color w:val="000000"/>
        </w:rPr>
        <w:t>：当地人民政府可以在本行政区域内采取限制或者停止集市、集会、影剧院演出，以及其他人群聚集的活动；停工、停业、停课；封闭或者封存被传染病病原体污染的公共饮用水源、食品以及相关物品等紧急措施；临时征用房屋、交通工具以及相关设施和设备。</w:t>
      </w:r>
    </w:p>
    <w:p w14:paraId="6FFA591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5)流动人口管理</w:t>
      </w:r>
      <w:proofErr w:type="gramEnd"/>
      <w:r>
        <w:rPr>
          <w:rFonts w:ascii="宋体" w:eastAsia="宋体" w:hAnsi="宋体" w:hint="eastAsia"/>
          <w:color w:val="000000"/>
        </w:rPr>
        <w:t>：对流动人口采取预防工作，落实控制措施，对传染病病人、疑似病人采取就地隔离、就地观察、就地治疗的措施，对密切接触者根据情况采取集中或居家医学观察。</w:t>
      </w:r>
    </w:p>
    <w:p w14:paraId="7238F962"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6)实施交通卫生检疫</w:t>
      </w:r>
      <w:proofErr w:type="gramEnd"/>
      <w:r>
        <w:rPr>
          <w:rFonts w:ascii="宋体" w:eastAsia="宋体" w:hAnsi="宋体" w:hint="eastAsia"/>
          <w:color w:val="000000"/>
        </w:rPr>
        <w:t>：组织铁路、交通、民航、质检等部门在交通站点和出入境口岸设置临时交通卫生检疫站，对出入境、进出疫区和运行中的交通工具及其乘运人员和物资、宿主动物进行检疫查验，对病人、疑似病人及其密切接触者实施临时隔离、留验和向地方卫生行政部门指定的机构移交。</w:t>
      </w:r>
    </w:p>
    <w:p w14:paraId="0EC4149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7)信息发布</w:t>
      </w:r>
      <w:proofErr w:type="gramEnd"/>
      <w:r>
        <w:rPr>
          <w:rFonts w:ascii="宋体" w:eastAsia="宋体" w:hAnsi="宋体" w:hint="eastAsia"/>
          <w:color w:val="000000"/>
        </w:rPr>
        <w:t>：突发公共卫生事件发生后，有关部门要按照有关规定作好信息发布工作，信息发布要及时主动、准确把握，实事求是，正确引导舆论，注重社会效果。</w:t>
      </w:r>
    </w:p>
    <w:p w14:paraId="1357E08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8)开展群防群治</w:t>
      </w:r>
      <w:proofErr w:type="gramEnd"/>
      <w:r>
        <w:rPr>
          <w:rFonts w:ascii="宋体" w:eastAsia="宋体" w:hAnsi="宋体" w:hint="eastAsia"/>
          <w:color w:val="000000"/>
        </w:rPr>
        <w:t>：街道、乡（镇）以及居委会、村委会协助卫生行政部门和其他部门、医疗机构，做好疫情信息的收集、报告、人员分散隔离及公共卫生措施的实施工作。</w:t>
      </w:r>
    </w:p>
    <w:p w14:paraId="2D4D101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9)维护社会稳定</w:t>
      </w:r>
      <w:proofErr w:type="gramEnd"/>
      <w:r>
        <w:rPr>
          <w:rFonts w:ascii="宋体" w:eastAsia="宋体" w:hAnsi="宋体" w:hint="eastAsia"/>
          <w:color w:val="000000"/>
        </w:rPr>
        <w:t>：组织有关部门保障商品供应，平抑物价，防止哄抢；严厉打击造谣传谣、哄抬物价、囤积居奇、制假售假等违法犯罪和扰乱社会治安的行为。</w:t>
      </w:r>
    </w:p>
    <w:p w14:paraId="006FA1B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4.2.2　卫生行政部门</w:t>
      </w:r>
    </w:p>
    <w:p w14:paraId="559BD56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1)组织医疗机构</w:t>
      </w:r>
      <w:proofErr w:type="gramEnd"/>
      <w:r>
        <w:rPr>
          <w:rFonts w:ascii="宋体" w:eastAsia="宋体" w:hAnsi="宋体" w:hint="eastAsia"/>
          <w:color w:val="000000"/>
        </w:rPr>
        <w:t>、疾病预防控制机构和卫生监督机构开展突发公共卫生事件的调查与处理。</w:t>
      </w:r>
    </w:p>
    <w:p w14:paraId="5655B34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2)组织突发公共卫生事件专家咨询委员会对突发公共卫生事件进行评估</w:t>
      </w:r>
      <w:proofErr w:type="gramEnd"/>
      <w:r>
        <w:rPr>
          <w:rFonts w:ascii="宋体" w:eastAsia="宋体" w:hAnsi="宋体" w:hint="eastAsia"/>
          <w:color w:val="000000"/>
        </w:rPr>
        <w:t>，提出启动突发公共卫生事件应急处理的级别。</w:t>
      </w:r>
    </w:p>
    <w:p w14:paraId="30CC2D5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w:t>
      </w:r>
      <w:proofErr w:type="gramStart"/>
      <w:r>
        <w:rPr>
          <w:rFonts w:ascii="宋体" w:eastAsia="宋体" w:hAnsi="宋体" w:hint="eastAsia"/>
          <w:color w:val="000000"/>
        </w:rPr>
        <w:t>3)应急控制措施</w:t>
      </w:r>
      <w:proofErr w:type="gramEnd"/>
      <w:r>
        <w:rPr>
          <w:rFonts w:ascii="宋体" w:eastAsia="宋体" w:hAnsi="宋体" w:hint="eastAsia"/>
          <w:color w:val="000000"/>
        </w:rPr>
        <w:t>：根据需要组织开展应急疫苗接种、预防服药。</w:t>
      </w:r>
    </w:p>
    <w:p w14:paraId="23F5694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4)督导检查</w:t>
      </w:r>
      <w:proofErr w:type="gramEnd"/>
      <w:r>
        <w:rPr>
          <w:rFonts w:ascii="宋体" w:eastAsia="宋体" w:hAnsi="宋体" w:hint="eastAsia"/>
          <w:color w:val="000000"/>
        </w:rPr>
        <w:t>：国务院卫生行政部门组织对全国或重点地区的突发公共卫生事件应急处理工作进行督导和检查。省、市（地）级以及县级卫生行政部门负责对本行政区域内的应急处理工作进行督察和指导。</w:t>
      </w:r>
    </w:p>
    <w:p w14:paraId="18D4CBD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5)发布信息与通报</w:t>
      </w:r>
      <w:proofErr w:type="gramEnd"/>
      <w:r>
        <w:rPr>
          <w:rFonts w:ascii="宋体" w:eastAsia="宋体" w:hAnsi="宋体" w:hint="eastAsia"/>
          <w:color w:val="000000"/>
        </w:rPr>
        <w:t>：国务院卫生行政部门或经授权的省、自治区、直辖市人民政府卫生行政部门及时向社会发布突发公共卫生事件的信息或公告。国务院卫生行政部门及时向国务院各有关部门和各省、自治区、直辖市卫生行政部门以及军队有关部门通报突发公共卫生事件情况。对涉及跨境的疫情线索，由国务院卫生行政部门向有关国家和地区通报情况。</w:t>
      </w:r>
    </w:p>
    <w:p w14:paraId="369CEB6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6)制订技术标准和规范</w:t>
      </w:r>
      <w:proofErr w:type="gramEnd"/>
      <w:r>
        <w:rPr>
          <w:rFonts w:ascii="宋体" w:eastAsia="宋体" w:hAnsi="宋体" w:hint="eastAsia"/>
          <w:color w:val="000000"/>
        </w:rPr>
        <w:t>：国务院卫生行政部门对新发现的突发传染病、不明原因的群体性疾病、重大中毒事件，组织力量制订技术标准和规范，及时组织全国培训。地方各级卫生行政部门开展相应的培训工作。</w:t>
      </w:r>
    </w:p>
    <w:p w14:paraId="3CFF57E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7)普及卫生知识</w:t>
      </w:r>
      <w:proofErr w:type="gramEnd"/>
      <w:r>
        <w:rPr>
          <w:rFonts w:ascii="宋体" w:eastAsia="宋体" w:hAnsi="宋体" w:hint="eastAsia"/>
          <w:color w:val="000000"/>
        </w:rPr>
        <w:t>。针对事件性质，有针对性地开展卫生知识宣教，提高公众健康意识和自我防护能力，消除公众心理障碍，开展心理危机干预工作。</w:t>
      </w:r>
    </w:p>
    <w:p w14:paraId="2ADD484A"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8)进行事件评估</w:t>
      </w:r>
      <w:proofErr w:type="gramEnd"/>
      <w:r>
        <w:rPr>
          <w:rFonts w:ascii="宋体" w:eastAsia="宋体" w:hAnsi="宋体" w:hint="eastAsia"/>
          <w:color w:val="000000"/>
        </w:rPr>
        <w:t>：组织专家对突发公共卫生事件的处理情况进行综合评估，包括事件概况、现场调查处理概况、病人救治情况、所采取的措施、效果评价等。</w:t>
      </w:r>
    </w:p>
    <w:p w14:paraId="062AF7E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4.2.3　医疗机构</w:t>
      </w:r>
    </w:p>
    <w:p w14:paraId="39753B86"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1)开展病人接诊</w:t>
      </w:r>
      <w:proofErr w:type="gramEnd"/>
      <w:r>
        <w:rPr>
          <w:rFonts w:ascii="宋体" w:eastAsia="宋体" w:hAnsi="宋体" w:hint="eastAsia"/>
          <w:color w:val="000000"/>
        </w:rPr>
        <w:t>、收治和转运工作，实行重症和普通病人分开管理，对疑似病人及时排除或确诊。</w:t>
      </w:r>
    </w:p>
    <w:p w14:paraId="61795F0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2)协助疾控机构人员开展标本的采集</w:t>
      </w:r>
      <w:proofErr w:type="gramEnd"/>
      <w:r>
        <w:rPr>
          <w:rFonts w:ascii="宋体" w:eastAsia="宋体" w:hAnsi="宋体" w:hint="eastAsia"/>
          <w:color w:val="000000"/>
        </w:rPr>
        <w:t>、流行病学调查工作。</w:t>
      </w:r>
    </w:p>
    <w:p w14:paraId="083F066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3)做好医院内现场控制</w:t>
      </w:r>
      <w:proofErr w:type="gramEnd"/>
      <w:r>
        <w:rPr>
          <w:rFonts w:ascii="宋体" w:eastAsia="宋体" w:hAnsi="宋体" w:hint="eastAsia"/>
          <w:color w:val="000000"/>
        </w:rPr>
        <w:t>、消毒隔离、个人防护、医疗垃圾和污水处理工作，防止院内交叉感染和污染。</w:t>
      </w:r>
    </w:p>
    <w:p w14:paraId="74E5711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w:t>
      </w:r>
      <w:proofErr w:type="gramStart"/>
      <w:r>
        <w:rPr>
          <w:rFonts w:ascii="宋体" w:eastAsia="宋体" w:hAnsi="宋体" w:hint="eastAsia"/>
          <w:color w:val="000000"/>
        </w:rPr>
        <w:t>4)做好传染病和中毒病人的报告</w:t>
      </w:r>
      <w:proofErr w:type="gramEnd"/>
      <w:r>
        <w:rPr>
          <w:rFonts w:ascii="宋体" w:eastAsia="宋体" w:hAnsi="宋体" w:hint="eastAsia"/>
          <w:color w:val="000000"/>
        </w:rPr>
        <w:t>。对因突发公共卫生事件而引起身体伤害的病人，任何医疗机构不得拒绝接诊。</w:t>
      </w:r>
    </w:p>
    <w:p w14:paraId="21313B4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5)对群体性不明原因疾病和新发传染病做好病例分析与总结</w:t>
      </w:r>
      <w:proofErr w:type="gramEnd"/>
      <w:r>
        <w:rPr>
          <w:rFonts w:ascii="宋体" w:eastAsia="宋体" w:hAnsi="宋体" w:hint="eastAsia"/>
          <w:color w:val="000000"/>
        </w:rPr>
        <w:t>，积累诊断治疗的经验。重大中毒事件，按照现场救援、病人转运、后续治疗相结合的原则进行处置。</w:t>
      </w:r>
    </w:p>
    <w:p w14:paraId="78BAFEA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6)开展科研与国际交流</w:t>
      </w:r>
      <w:proofErr w:type="gramEnd"/>
      <w:r>
        <w:rPr>
          <w:rFonts w:ascii="宋体" w:eastAsia="宋体" w:hAnsi="宋体" w:hint="eastAsia"/>
          <w:color w:val="000000"/>
        </w:rPr>
        <w:t>：开展与突发事件相关的诊断试剂、药品、防护用品等方面的研究。开展国际合作，加快病源查寻和病因诊断。</w:t>
      </w:r>
    </w:p>
    <w:p w14:paraId="38C86F4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4.2.4　疾病预防控制机构</w:t>
      </w:r>
    </w:p>
    <w:p w14:paraId="7C613D7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1)突发公共卫生事件信息报告</w:t>
      </w:r>
      <w:proofErr w:type="gramEnd"/>
      <w:r>
        <w:rPr>
          <w:rFonts w:ascii="宋体" w:eastAsia="宋体" w:hAnsi="宋体" w:hint="eastAsia"/>
          <w:color w:val="000000"/>
        </w:rPr>
        <w:t>：国家、省、市（地）、县级疾控机构做好突发公共卫生事件的信息收集、报告与分析工作。</w:t>
      </w:r>
    </w:p>
    <w:p w14:paraId="3980268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2)开展流行病学调查</w:t>
      </w:r>
      <w:proofErr w:type="gramEnd"/>
      <w:r>
        <w:rPr>
          <w:rFonts w:ascii="宋体" w:eastAsia="宋体" w:hAnsi="宋体" w:hint="eastAsia"/>
          <w:color w:val="000000"/>
        </w:rPr>
        <w:t>：疾控机构人员到达现场后，尽快制订流行病学调查计划和方案，地方专业技术人员按照计划和方案，开展对突发事件累及人群的发病情况、分布特点进行调查分析，提出并实施有针对性的预防控制措施；对传染病病人、疑似病人、病原携带者及其密切接触者进行追踪调查，查明传播链，并向相关地方疾病预防控制机构通报情况。</w:t>
      </w:r>
    </w:p>
    <w:p w14:paraId="045294F6"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3)实验室检测</w:t>
      </w:r>
      <w:proofErr w:type="gramEnd"/>
      <w:r>
        <w:rPr>
          <w:rFonts w:ascii="宋体" w:eastAsia="宋体" w:hAnsi="宋体" w:hint="eastAsia"/>
          <w:color w:val="000000"/>
        </w:rPr>
        <w:t>：中国疾病预防控制中心和省级疾病预防控制机构指定的专业技术机构在地方专业机构的配合下，按有关技术规范采集足量、足够的标本，分送省级和国家应急处理功能网络实验室检测，查找致病原因。</w:t>
      </w:r>
    </w:p>
    <w:p w14:paraId="6F29504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4)开展科研与国际交流</w:t>
      </w:r>
      <w:proofErr w:type="gramEnd"/>
      <w:r>
        <w:rPr>
          <w:rFonts w:ascii="宋体" w:eastAsia="宋体" w:hAnsi="宋体" w:hint="eastAsia"/>
          <w:color w:val="000000"/>
        </w:rPr>
        <w:t>：开展与突发事件相关的诊断试剂、疫苗、消毒方法、医疗卫生防护用品等方面的研究。开展国际合作，加快病源查寻和病因诊断。</w:t>
      </w:r>
    </w:p>
    <w:p w14:paraId="1EF95C0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5)制订技术标准和规范</w:t>
      </w:r>
      <w:proofErr w:type="gramEnd"/>
      <w:r>
        <w:rPr>
          <w:rFonts w:ascii="宋体" w:eastAsia="宋体" w:hAnsi="宋体" w:hint="eastAsia"/>
          <w:color w:val="000000"/>
        </w:rPr>
        <w:t>：中国疾病预防控制中心协助卫生行政部门制订全国新发现的突发传染病、不明原因的群体性疾病、重大中毒事件的技术标准和规范。</w:t>
      </w:r>
    </w:p>
    <w:p w14:paraId="5F4C6736"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w:t>
      </w:r>
      <w:proofErr w:type="gramStart"/>
      <w:r>
        <w:rPr>
          <w:rFonts w:ascii="宋体" w:eastAsia="宋体" w:hAnsi="宋体" w:hint="eastAsia"/>
          <w:color w:val="000000"/>
        </w:rPr>
        <w:t>6)开展技术培训</w:t>
      </w:r>
      <w:proofErr w:type="gramEnd"/>
      <w:r>
        <w:rPr>
          <w:rFonts w:ascii="宋体" w:eastAsia="宋体" w:hAnsi="宋体" w:hint="eastAsia"/>
          <w:color w:val="000000"/>
        </w:rPr>
        <w:t>：中国疾病预防控制中心具体负责全国省级疾病预防控制中心突发公共卫生事件应急处理专业技术人员的应急培训。各省级疾病预防控制中心负责县级以上疾病预防控制机构专业技术人员的培训工作。</w:t>
      </w:r>
    </w:p>
    <w:p w14:paraId="1120675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4.2.5　卫生监督机构</w:t>
      </w:r>
    </w:p>
    <w:p w14:paraId="2328936D"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1)在卫生行政部门的领导下</w:t>
      </w:r>
      <w:proofErr w:type="gramEnd"/>
      <w:r>
        <w:rPr>
          <w:rFonts w:ascii="宋体" w:eastAsia="宋体" w:hAnsi="宋体" w:hint="eastAsia"/>
          <w:color w:val="000000"/>
        </w:rPr>
        <w:t>，开展对医疗机构、疾病预防控制机构突发公共卫生事件应急处理各项措施落实情况的督导、检查。</w:t>
      </w:r>
    </w:p>
    <w:p w14:paraId="66AC7FE2"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2)围绕突发公共卫生事件应急处理工作</w:t>
      </w:r>
      <w:proofErr w:type="gramEnd"/>
      <w:r>
        <w:rPr>
          <w:rFonts w:ascii="宋体" w:eastAsia="宋体" w:hAnsi="宋体" w:hint="eastAsia"/>
          <w:color w:val="000000"/>
        </w:rPr>
        <w:t>，开展食品卫生、环境卫生、职业卫生等的卫生监督和执法稽查。</w:t>
      </w:r>
    </w:p>
    <w:p w14:paraId="02B2DF4A"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3)协助卫生行政部门依据</w:t>
      </w:r>
      <w:proofErr w:type="gramEnd"/>
      <w:r>
        <w:rPr>
          <w:rFonts w:ascii="宋体" w:eastAsia="宋体" w:hAnsi="宋体" w:hint="eastAsia"/>
          <w:color w:val="000000"/>
        </w:rPr>
        <w:t>《突发公共卫生事件应急条例》和有关法律法规，调查处理突发公共卫生事件应急工作中的违法行为。</w:t>
      </w:r>
    </w:p>
    <w:p w14:paraId="232CD9B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4.2.6　出入境检验检疫机构</w:t>
      </w:r>
    </w:p>
    <w:p w14:paraId="0AA95EC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1)突发公共卫生事件发生时</w:t>
      </w:r>
      <w:proofErr w:type="gramEnd"/>
      <w:r>
        <w:rPr>
          <w:rFonts w:ascii="宋体" w:eastAsia="宋体" w:hAnsi="宋体" w:hint="eastAsia"/>
          <w:color w:val="000000"/>
        </w:rPr>
        <w:t>，调动出入境检验检疫机构技术力量，配合当地卫生行政部门做好口岸的应急处理工作。</w:t>
      </w:r>
    </w:p>
    <w:p w14:paraId="1EA50D1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2)及时上报口岸突发公共卫生事件信息和情况变化</w:t>
      </w:r>
      <w:proofErr w:type="gramEnd"/>
      <w:r>
        <w:rPr>
          <w:rFonts w:ascii="宋体" w:eastAsia="宋体" w:hAnsi="宋体" w:hint="eastAsia"/>
          <w:color w:val="000000"/>
        </w:rPr>
        <w:t>。</w:t>
      </w:r>
    </w:p>
    <w:p w14:paraId="3CF34827"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4.2.7　非事件发生地区的应急反应措施</w:t>
      </w:r>
    </w:p>
    <w:p w14:paraId="5C23C72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未发生突发公共卫生事件的地区应根据其他地区发生事件的性质、特点、发生区域和发展趋势，分析本地区受波及的可能性和程度，重点做好以下工作：</w:t>
      </w:r>
    </w:p>
    <w:p w14:paraId="639AF0FD"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1)密切保持与事件发生地区的联系</w:t>
      </w:r>
      <w:proofErr w:type="gramEnd"/>
      <w:r>
        <w:rPr>
          <w:rFonts w:ascii="宋体" w:eastAsia="宋体" w:hAnsi="宋体" w:hint="eastAsia"/>
          <w:color w:val="000000"/>
        </w:rPr>
        <w:t>，及时获取相关信息。</w:t>
      </w:r>
    </w:p>
    <w:p w14:paraId="4A1BF5F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2)组织做好本行政区域应急处理所需的人员与物资准备</w:t>
      </w:r>
      <w:proofErr w:type="gramEnd"/>
      <w:r>
        <w:rPr>
          <w:rFonts w:ascii="宋体" w:eastAsia="宋体" w:hAnsi="宋体" w:hint="eastAsia"/>
          <w:color w:val="000000"/>
        </w:rPr>
        <w:t>。</w:t>
      </w:r>
    </w:p>
    <w:p w14:paraId="2DB91A8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3)加强相关疾病与健康监测和报告工作</w:t>
      </w:r>
      <w:proofErr w:type="gramEnd"/>
      <w:r>
        <w:rPr>
          <w:rFonts w:ascii="宋体" w:eastAsia="宋体" w:hAnsi="宋体" w:hint="eastAsia"/>
          <w:color w:val="000000"/>
        </w:rPr>
        <w:t>，必要时，建立专门报告制度。</w:t>
      </w:r>
    </w:p>
    <w:p w14:paraId="313C175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w:t>
      </w:r>
      <w:proofErr w:type="gramStart"/>
      <w:r>
        <w:rPr>
          <w:rFonts w:ascii="宋体" w:eastAsia="宋体" w:hAnsi="宋体" w:hint="eastAsia"/>
          <w:color w:val="000000"/>
        </w:rPr>
        <w:t>4)开展重点人群</w:t>
      </w:r>
      <w:proofErr w:type="gramEnd"/>
      <w:r>
        <w:rPr>
          <w:rFonts w:ascii="宋体" w:eastAsia="宋体" w:hAnsi="宋体" w:hint="eastAsia"/>
          <w:color w:val="000000"/>
        </w:rPr>
        <w:t>、重点场所和重点环节的监测和预防控制工作，防患于未然。</w:t>
      </w:r>
    </w:p>
    <w:p w14:paraId="6958646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5)开展防治知识宣传和健康教育</w:t>
      </w:r>
      <w:proofErr w:type="gramEnd"/>
      <w:r>
        <w:rPr>
          <w:rFonts w:ascii="宋体" w:eastAsia="宋体" w:hAnsi="宋体" w:hint="eastAsia"/>
          <w:color w:val="000000"/>
        </w:rPr>
        <w:t>，提高公众自我保护意识和能力。</w:t>
      </w:r>
    </w:p>
    <w:p w14:paraId="7F11CB8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proofErr w:type="gramStart"/>
      <w:r>
        <w:rPr>
          <w:rFonts w:ascii="宋体" w:eastAsia="宋体" w:hAnsi="宋体" w:hint="eastAsia"/>
          <w:color w:val="000000"/>
        </w:rPr>
        <w:t>6)根据上级人民政府及其有关部门的决定</w:t>
      </w:r>
      <w:proofErr w:type="gramEnd"/>
      <w:r>
        <w:rPr>
          <w:rFonts w:ascii="宋体" w:eastAsia="宋体" w:hAnsi="宋体" w:hint="eastAsia"/>
          <w:color w:val="000000"/>
        </w:rPr>
        <w:t>，开展交通卫生检疫等。</w:t>
      </w:r>
    </w:p>
    <w:p w14:paraId="68B974F2"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4.3　突发公共卫生事件的分级反应</w:t>
      </w:r>
    </w:p>
    <w:p w14:paraId="2DC85AA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特别重大突发公共卫生事件（具体标准见l.3）应急处理工作由国务院或国务院卫生行政部门和有关部门组织实施，开展突发公共卫生事件的医疗卫生应急、信息发布、宣传教育、科研攻关、国际交流与合作、应急物资与设备的调集、后勤保障以及督导检查等工作。国务院可根据突发公共卫生事件性质和应急处置工作，成立全国突发公共卫生事件应急处理指挥部，协调指挥应急处置工作。事发地省级人民政府应按照国务院或国务院有关部门的统一部署，结合本地区实际情况，组织协调市（地）、县（市）人民政府开展突发公共事件的应急处理工作。</w:t>
      </w:r>
    </w:p>
    <w:p w14:paraId="7A49AFD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特别重大级别以下的突发公共卫生事件应急处理工作由地方各级人民政府负责组织实施。超出本级应急处置能力时，地方各级人民政府要及时报请上级人民政府和有关部门提供指导和支持。</w:t>
      </w:r>
    </w:p>
    <w:p w14:paraId="77EBFE1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4.4　突发公共卫生事件应急反应的终止</w:t>
      </w:r>
    </w:p>
    <w:p w14:paraId="33804FC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突发公共卫生事件应急反应的终止需符合以下条件：突发公共卫生事件隐患或相关危险因素消除，或末</w:t>
      </w:r>
      <w:proofErr w:type="gramStart"/>
      <w:r>
        <w:rPr>
          <w:rFonts w:ascii="宋体" w:eastAsia="宋体" w:hAnsi="宋体" w:hint="eastAsia"/>
          <w:color w:val="000000"/>
        </w:rPr>
        <w:t>例传</w:t>
      </w:r>
      <w:proofErr w:type="gramEnd"/>
      <w:r>
        <w:rPr>
          <w:rFonts w:ascii="宋体" w:eastAsia="宋体" w:hAnsi="宋体" w:hint="eastAsia"/>
          <w:color w:val="000000"/>
        </w:rPr>
        <w:t>染病病例发生后经过最长潜伏期无新的病例出现。</w:t>
      </w:r>
    </w:p>
    <w:p w14:paraId="5C80D2B7"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特别重大突发公共卫生事件由国务院卫生行政部门组织有关专家进行分析论证，提出终止应急反应的建议，报国务院或全国突发公共卫生事件应急指挥部批准后实施。</w:t>
      </w:r>
    </w:p>
    <w:p w14:paraId="55209F6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特别重大以下突发公共卫生事件由地方各级人民政府卫生行政部门组织专家进行分析论证，提出终止应急反应的建议，报本级人民政府批准后实施，并向上一级人民政府卫生行政部门报告。</w:t>
      </w:r>
    </w:p>
    <w:p w14:paraId="5F8F3177"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上级人民政府卫生行政部门要根据下级人民政府卫生行政部门的请求，及时组织专家对突发公共卫生事件应急反应的终止的分析论证提供技术指导和支持。</w:t>
      </w:r>
    </w:p>
    <w:p w14:paraId="13698B4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r>
        <w:rPr>
          <w:rStyle w:val="Strong"/>
          <w:rFonts w:ascii="宋体" w:eastAsia="宋体" w:hAnsi="宋体" w:hint="eastAsia"/>
          <w:color w:val="000000"/>
        </w:rPr>
        <w:t xml:space="preserve">　5　善后处理</w:t>
      </w:r>
    </w:p>
    <w:p w14:paraId="531115F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5.1　后期评估</w:t>
      </w:r>
    </w:p>
    <w:p w14:paraId="518438C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突发公共卫生事件结束后，各级卫生行政部门应在本级人民政府的领导下，组织有关人员对突发公共卫生事件的处理情况进行评估。评估内容主要包括事件概况、现场调查处理概况、病人救治情况、所采取措施的效果评价、应急处理过程中存在的问题和取得的经验及改进建议。评估报告上报本级人民政府和上一级人民政府卫生行政部门。</w:t>
      </w:r>
    </w:p>
    <w:p w14:paraId="5884511D"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5.2　奖励</w:t>
      </w:r>
    </w:p>
    <w:p w14:paraId="67289F4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县级以上人民政府人事部门和卫生行政部门对参加突发公共卫生事件应急处理</w:t>
      </w:r>
      <w:proofErr w:type="gramStart"/>
      <w:r>
        <w:rPr>
          <w:rFonts w:ascii="宋体" w:eastAsia="宋体" w:hAnsi="宋体" w:hint="eastAsia"/>
          <w:color w:val="000000"/>
        </w:rPr>
        <w:t>作出</w:t>
      </w:r>
      <w:proofErr w:type="gramEnd"/>
      <w:r>
        <w:rPr>
          <w:rFonts w:ascii="宋体" w:eastAsia="宋体" w:hAnsi="宋体" w:hint="eastAsia"/>
          <w:color w:val="000000"/>
        </w:rPr>
        <w:t>贡献的先进集体和个人进行联合表彰；民政部门对在突发公共卫生事件应急处理工作中英勇献身的人员，按有关规定追认为烈士。</w:t>
      </w:r>
    </w:p>
    <w:p w14:paraId="1C7417A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5.3　责任</w:t>
      </w:r>
    </w:p>
    <w:p w14:paraId="2CBD255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对在突发公共卫生事件的预防、报告、调查、控制和处理过程中，有玩忽职守、失职、渎职等行为的，依据《突发公共卫生事件应急条例》及有关法律法规追究当事人的责任。</w:t>
      </w:r>
    </w:p>
    <w:p w14:paraId="6F4F084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5.4　抚恤和补助</w:t>
      </w:r>
    </w:p>
    <w:p w14:paraId="45FD34B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地方各级人民政府要组织有关部门对因参与应急处理工作致病、致残、死亡的人员，按照国家有关规定，给予相应的补助和抚恤；对参加应急处理一线工作的专业技术人员应根据工作需要制订合理的补助标准，给予补助。</w:t>
      </w:r>
    </w:p>
    <w:p w14:paraId="1DDBBE2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5.5　征用物资、劳务的补偿</w:t>
      </w:r>
    </w:p>
    <w:p w14:paraId="12199836"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突发公共卫生事件应急工作结束后，地方各级人民政府应组织有关部门对应急处理期间紧急调集、征用有关单位、企业、个人的物资和劳务进行合理评估，给予补偿。</w:t>
      </w:r>
    </w:p>
    <w:p w14:paraId="7AF1072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r>
        <w:rPr>
          <w:rStyle w:val="Strong"/>
          <w:rFonts w:ascii="宋体" w:eastAsia="宋体" w:hAnsi="宋体" w:hint="eastAsia"/>
          <w:color w:val="000000"/>
        </w:rPr>
        <w:t xml:space="preserve">　6　突发公共卫生事件应急处置的保障</w:t>
      </w:r>
    </w:p>
    <w:p w14:paraId="0BABBA6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突发公共卫生事件应急处理应坚持预防为主，平战结合，国务院有关部门、地方各级人民政府和卫生行政部门应加强突发公共卫生事件的组织建设，组织开展突发公共卫生事件的监测和预警工作，加强突发公共卫生事件应急处理队伍建设和技术研究，建立健全国家统一的突发公共卫生事件预防控制体系，保证突发公共卫生事件应急处理工作的顺利开展。</w:t>
      </w:r>
    </w:p>
    <w:p w14:paraId="561B08D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6.1　技术保障</w:t>
      </w:r>
    </w:p>
    <w:p w14:paraId="662DF60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6.1.1　信息系统</w:t>
      </w:r>
    </w:p>
    <w:p w14:paraId="0C43EB3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国家建立突发公共卫生事件应急决策指挥系统的信息、技术平台，承担突发公共卫生事件及相关信息收集、处理、分析、发布和传递等工作，采取分级负责的方式进行实施。</w:t>
      </w:r>
    </w:p>
    <w:p w14:paraId="24A38F2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要在充分利用现有资源的基础上建设医疗救治信息网络，实现卫生行政部门、医疗救治机构与疾病预防控制机构之间的信息共享。</w:t>
      </w:r>
    </w:p>
    <w:p w14:paraId="31B85DE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6.1.2　疾病预防控制体系</w:t>
      </w:r>
    </w:p>
    <w:p w14:paraId="08F8503A"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家建立统一的疾病预防控制体系。各省（区、市）、市（地）、县（市）要加快疾病预防控制机构和基层预防保健组织建设，强化医疗卫生机构疾病预防控制的责任；建立功能完善、反应迅速、运转协调的突发公共卫生事件应急机制；健全覆盖城乡、灵敏高效、快速畅通的疫情信息网络；改善疾病预防控制机构基础设施和实验室设备条件；加强疾病控制专业队伍建设，提高流行病学调查、现场处置和实验室检测检验能力。</w:t>
      </w:r>
    </w:p>
    <w:p w14:paraId="392A6F9A"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6.1.3　应急医疗救治体系</w:t>
      </w:r>
    </w:p>
    <w:p w14:paraId="2C08391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按照“中央指导、地方负责、统筹兼顾、平战结合、因地制宜、合理布局”的原则，逐步在全国范围内建成包括急救机构、传染病救治机构和化学中毒与核辐射救治基地在内的，符合国情、覆盖城乡、功能完善、反应灵敏、运转协调、持续发展的医疗救治体系。</w:t>
      </w:r>
    </w:p>
    <w:p w14:paraId="52821E0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6.1.4　卫生执法监督体系</w:t>
      </w:r>
    </w:p>
    <w:p w14:paraId="64C634F3"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家建立统一的卫生执法监督体系。各级卫生行政部门要明确职能，落实责任，规范执法监督行为，加强卫生执法监督队伍建设。对卫生监督人员实行资格准入制度和在岗培训制度，全面提高卫生执法监督的能力和水平。</w:t>
      </w:r>
    </w:p>
    <w:p w14:paraId="22EA42A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6.1.5　应急卫生救治队伍</w:t>
      </w:r>
    </w:p>
    <w:p w14:paraId="100B6AC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各级人民政府卫生行政部门按照“平战结合、因地制宜，分类管理、分级负责，统一管理、协调运转”的原则建立突发公共卫生事件应急救治队伍，并加强管理和培训。</w:t>
      </w:r>
    </w:p>
    <w:p w14:paraId="210C9FBA"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6.1.6　演练</w:t>
      </w:r>
    </w:p>
    <w:p w14:paraId="7C585BF6"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各级人民政府卫生行政部门要按照“统一规划、分类实施、分级负责、突出重点、适应需求”的原则，采取定期和不定期相结合的形式，组织开展突发公共卫生事件的应急演练。</w:t>
      </w:r>
    </w:p>
    <w:p w14:paraId="64CCF1D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6.1.7　科研和国际交流</w:t>
      </w:r>
    </w:p>
    <w:p w14:paraId="2565A5B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家有计划地开展应对突发公共卫生事件相关的防治科学研究，包括现场流行病学调查方法、实验室病因检测技术、药物治疗、疫苗和应急反应装备、中医药及中西医结合防治等，尤其是开展新发、罕见传染病快速诊断方法、诊断试剂以及相关的疫苗研究，做到技术上有所储备。同时，开展应对突发公共卫生事件应急处理技术的国际交流与合作，引进国外的先进技术、装备和方法，提高我国应对突发公共卫生事件的整体水平。</w:t>
      </w:r>
    </w:p>
    <w:p w14:paraId="4793E9B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6.2　物资、经费保障</w:t>
      </w:r>
    </w:p>
    <w:p w14:paraId="107A428A"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6.2.1　物资储备</w:t>
      </w:r>
    </w:p>
    <w:p w14:paraId="3D5763ED"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各级人民政府要建立处理突发公共卫生事件的物资和生产能力储备。发生突发公共卫生事件时，应根据应急处理工作需要调用储备物资。卫生应急储备物资使用后要及时补充。</w:t>
      </w:r>
    </w:p>
    <w:p w14:paraId="5CA152FD"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6.2.2　经费保障</w:t>
      </w:r>
    </w:p>
    <w:p w14:paraId="33F9903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应保障突发公共卫生事件应急基础设施项目建设经费，按规定落实对突发公共卫生事件应急处理专业技术机构的财政补助政策和突发公共卫生事件应急处理经费。应根据需要对边远贫困地区突发公共卫生事件应急工作给予经费支持。国务院有关部门和地方各级人民政府应积极通过国际、国内等多渠道筹集资金，用于突发公共卫生事件应急处理工作。</w:t>
      </w:r>
    </w:p>
    <w:p w14:paraId="081EAC28"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6.3　通信与交通保障</w:t>
      </w:r>
    </w:p>
    <w:p w14:paraId="1BBF3F0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各级应急医疗卫生救治队伍要根据实际工作需要配备通信设备和交通工具。</w:t>
      </w:r>
    </w:p>
    <w:p w14:paraId="12E1570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6.4　法律保障</w:t>
      </w:r>
    </w:p>
    <w:p w14:paraId="69D50B9F"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务院有关部门应根据突发公共卫生事件应急处理过程中出现的新问题、新情况，加强调查研究，起草和制订并不断完善应对突发公共卫生事件的法律、法规和规章制度，形成科学、完整的突发公共卫生事件应急法律和规章体系。</w:t>
      </w:r>
    </w:p>
    <w:p w14:paraId="2D2BCFA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国务院有关部门和地方各级人民政府及有关部门要严格执行《突发公共卫生事件应急条例》等规定，根据本预案要求，严格履行职责，实行责任制。对履行职责不力，造成工作损失的，要追究有关当事人的责任。</w:t>
      </w:r>
    </w:p>
    <w:p w14:paraId="04CAA519"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6.5　社会公众的宣传教育</w:t>
      </w:r>
    </w:p>
    <w:p w14:paraId="6D2C589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县级以上人民政府要组织有关部门利用广播、影视、报刊、互联网、手册等多种形式对社会公众广泛开展突发公共卫生事件应急知识的普及教育，宣传卫生科普知识，指导群众以科学的行为和方式对待突发公共卫生事件。要充分发挥有关社会团体在普及卫生应急知识和卫生科普知识方面的作用。</w:t>
      </w:r>
    </w:p>
    <w:p w14:paraId="59508980"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lastRenderedPageBreak/>
        <w:t xml:space="preserve">　　</w:t>
      </w:r>
      <w:r>
        <w:rPr>
          <w:rStyle w:val="Strong"/>
          <w:rFonts w:ascii="宋体" w:eastAsia="宋体" w:hAnsi="宋体" w:hint="eastAsia"/>
          <w:color w:val="000000"/>
        </w:rPr>
        <w:t>7　预案管理与更新</w:t>
      </w:r>
    </w:p>
    <w:p w14:paraId="01B7E71E"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根据突发公共卫生事件的形势变化和实施中发现的问题及时进行更新、修订和补充。</w:t>
      </w:r>
    </w:p>
    <w:p w14:paraId="072A27C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国务院有关部门根据需要和本预案的规定，制定本部门职责范围内的具体工作预案。</w:t>
      </w:r>
    </w:p>
    <w:p w14:paraId="77454B92"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县级以上地方人民政府根据《突发公共卫生事件应急条例》的规定，参照本预案并结合本地区实际情况，组织制定本地区突发公共卫生事件应急预案。</w:t>
      </w:r>
    </w:p>
    <w:p w14:paraId="3871130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w:t>
      </w:r>
      <w:r>
        <w:rPr>
          <w:rStyle w:val="Strong"/>
          <w:rFonts w:ascii="宋体" w:eastAsia="宋体" w:hAnsi="宋体" w:hint="eastAsia"/>
          <w:color w:val="000000"/>
        </w:rPr>
        <w:t>8　附　则</w:t>
      </w:r>
    </w:p>
    <w:p w14:paraId="64F47705"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8.1　名词术语</w:t>
      </w:r>
    </w:p>
    <w:p w14:paraId="1186D57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重大传染病疫情是指某种传染病在短时间内发生、波及范围广泛，出现大量的病人或死亡病例，其发病率远远超过常年的发病率水平的情况。</w:t>
      </w:r>
    </w:p>
    <w:p w14:paraId="7CB8A147"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群体性不明原因疾病是指在短时间内，某个相对集中的区域内同时或者相继出现具有共同临床表现病人，且病例不断增加，范围不断扩大，又暂时不能明确诊断的疾病。</w:t>
      </w:r>
    </w:p>
    <w:p w14:paraId="52101994"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重大食物和职业中毒是指由于食品污染和职业危害的原因而造成的人数众多或者伤亡较重的中毒事件。</w:t>
      </w:r>
    </w:p>
    <w:p w14:paraId="4EB2151C"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新传染病是指全球首次发现的传染病。</w:t>
      </w:r>
    </w:p>
    <w:p w14:paraId="20E0C4EA"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我国尚未发现传染病</w:t>
      </w:r>
      <w:proofErr w:type="gramStart"/>
      <w:r>
        <w:rPr>
          <w:rFonts w:ascii="宋体" w:eastAsia="宋体" w:hAnsi="宋体" w:hint="eastAsia"/>
          <w:color w:val="000000"/>
        </w:rPr>
        <w:t>是指埃博</w:t>
      </w:r>
      <w:proofErr w:type="gramEnd"/>
      <w:r>
        <w:rPr>
          <w:rFonts w:ascii="宋体" w:eastAsia="宋体" w:hAnsi="宋体" w:hint="eastAsia"/>
          <w:color w:val="000000"/>
        </w:rPr>
        <w:t>拉、猴痘、黄热病、人变异性克雅氏病等在其他国家和地区已经发现，在我国尚未发现过的传染病。</w:t>
      </w:r>
    </w:p>
    <w:p w14:paraId="69EF1481"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我国已消灭传染病是指天花、脊髓灰质炎等传染病。</w:t>
      </w:r>
    </w:p>
    <w:p w14:paraId="13F28E5B" w14:textId="77777777" w:rsidR="00B451F9" w:rsidRDefault="00B451F9" w:rsidP="005124DD">
      <w:pPr>
        <w:pStyle w:val="NormalWeb"/>
        <w:shd w:val="clear" w:color="auto" w:fill="FFFFFF"/>
        <w:spacing w:line="360" w:lineRule="auto"/>
        <w:rPr>
          <w:rFonts w:ascii="宋体" w:eastAsia="宋体" w:hAnsi="宋体"/>
          <w:color w:val="000000"/>
        </w:rPr>
      </w:pPr>
      <w:r>
        <w:rPr>
          <w:rFonts w:ascii="宋体" w:eastAsia="宋体" w:hAnsi="宋体" w:hint="eastAsia"/>
          <w:color w:val="000000"/>
        </w:rPr>
        <w:t xml:space="preserve">　　8.2　预案实施时间</w:t>
      </w:r>
    </w:p>
    <w:p w14:paraId="0B963814" w14:textId="2DD162CC" w:rsidR="00DB49E1" w:rsidRPr="00B451F9" w:rsidRDefault="00B451F9" w:rsidP="005124DD">
      <w:pPr>
        <w:pStyle w:val="NormalWeb"/>
        <w:shd w:val="clear" w:color="auto" w:fill="FFFFFF"/>
        <w:spacing w:line="360" w:lineRule="auto"/>
        <w:rPr>
          <w:rFonts w:ascii="宋体" w:eastAsia="宋体" w:hAnsi="宋体" w:hint="eastAsia"/>
          <w:color w:val="000000"/>
        </w:rPr>
      </w:pPr>
      <w:r>
        <w:rPr>
          <w:rFonts w:ascii="宋体" w:eastAsia="宋体" w:hAnsi="宋体" w:hint="eastAsia"/>
          <w:color w:val="000000"/>
        </w:rPr>
        <w:t xml:space="preserve">　　本预案自印发之日起实施。</w:t>
      </w:r>
    </w:p>
    <w:sectPr w:rsidR="00DB49E1" w:rsidRPr="00B451F9" w:rsidSect="00D20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48"/>
    <w:rsid w:val="001F3640"/>
    <w:rsid w:val="005124DD"/>
    <w:rsid w:val="006315AC"/>
    <w:rsid w:val="00632684"/>
    <w:rsid w:val="00857725"/>
    <w:rsid w:val="009828E1"/>
    <w:rsid w:val="009D4D23"/>
    <w:rsid w:val="00B451F9"/>
    <w:rsid w:val="00BE6DF2"/>
    <w:rsid w:val="00C46D48"/>
    <w:rsid w:val="00CF5139"/>
    <w:rsid w:val="00D20201"/>
    <w:rsid w:val="00DB49E1"/>
    <w:rsid w:val="00DC5F9B"/>
    <w:rsid w:val="00DF213C"/>
    <w:rsid w:val="00FC09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F2B1"/>
  <w15:chartTrackingRefBased/>
  <w15:docId w15:val="{8BF0EDE8-E631-4618-827A-7D68183A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139"/>
    <w:pPr>
      <w:keepNext/>
      <w:keepLines/>
      <w:spacing w:before="480" w:after="360" w:line="240" w:lineRule="auto"/>
      <w:jc w:val="center"/>
      <w:outlineLvl w:val="0"/>
    </w:pPr>
    <w:rPr>
      <w:rFonts w:ascii="Times New Roman" w:eastAsia="宋体" w:hAnsi="Times New Roman" w:cstheme="majorBidi"/>
      <w:b/>
      <w:sz w:val="36"/>
      <w:szCs w:val="32"/>
    </w:rPr>
  </w:style>
  <w:style w:type="paragraph" w:styleId="Heading2">
    <w:name w:val="heading 2"/>
    <w:basedOn w:val="Normal"/>
    <w:next w:val="Normal"/>
    <w:link w:val="Heading2Char"/>
    <w:uiPriority w:val="9"/>
    <w:unhideWhenUsed/>
    <w:qFormat/>
    <w:rsid w:val="00CF5139"/>
    <w:pPr>
      <w:keepNext/>
      <w:keepLines/>
      <w:spacing w:before="480" w:after="360" w:line="400" w:lineRule="exact"/>
      <w:outlineLvl w:val="1"/>
    </w:pPr>
    <w:rPr>
      <w:rFonts w:ascii="Times New Roman" w:eastAsia="宋体" w:hAnsi="Times New Roman" w:cstheme="majorBidi"/>
      <w:b/>
      <w:sz w:val="32"/>
      <w:szCs w:val="26"/>
    </w:rPr>
  </w:style>
  <w:style w:type="paragraph" w:styleId="Heading3">
    <w:name w:val="heading 3"/>
    <w:basedOn w:val="Normal"/>
    <w:next w:val="Normal"/>
    <w:link w:val="Heading3Char"/>
    <w:uiPriority w:val="9"/>
    <w:unhideWhenUsed/>
    <w:qFormat/>
    <w:rsid w:val="00CF5139"/>
    <w:pPr>
      <w:keepNext/>
      <w:keepLines/>
      <w:spacing w:before="240" w:after="120" w:line="240" w:lineRule="auto"/>
      <w:outlineLvl w:val="2"/>
    </w:pPr>
    <w:rPr>
      <w:rFonts w:ascii="Times New Roman" w:eastAsia="宋体" w:hAnsi="Times New Roman"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link w:val="FigureChar"/>
    <w:qFormat/>
    <w:rsid w:val="00CF5139"/>
    <w:pPr>
      <w:spacing w:before="120" w:after="240" w:line="240" w:lineRule="auto"/>
      <w:jc w:val="center"/>
    </w:pPr>
    <w:rPr>
      <w:rFonts w:ascii="Times New Roman" w:eastAsia="宋体" w:hAnsi="Times New Roman"/>
      <w:sz w:val="21"/>
    </w:rPr>
  </w:style>
  <w:style w:type="character" w:customStyle="1" w:styleId="FigureChar">
    <w:name w:val="Figure Char"/>
    <w:basedOn w:val="DefaultParagraphFont"/>
    <w:link w:val="Figure"/>
    <w:rsid w:val="00CF5139"/>
    <w:rPr>
      <w:rFonts w:ascii="Times New Roman" w:eastAsia="宋体" w:hAnsi="Times New Roman"/>
      <w:sz w:val="21"/>
    </w:rPr>
  </w:style>
  <w:style w:type="paragraph" w:customStyle="1" w:styleId="Footnote">
    <w:name w:val="Footnote"/>
    <w:basedOn w:val="Normal"/>
    <w:link w:val="FootnoteChar"/>
    <w:qFormat/>
    <w:rsid w:val="00CF5139"/>
    <w:pPr>
      <w:spacing w:after="0" w:line="400" w:lineRule="exact"/>
    </w:pPr>
    <w:rPr>
      <w:rFonts w:ascii="Times New Roman" w:eastAsia="宋体" w:hAnsi="Times New Roman"/>
      <w:sz w:val="17"/>
    </w:rPr>
  </w:style>
  <w:style w:type="character" w:customStyle="1" w:styleId="FootnoteChar">
    <w:name w:val="Footnote Char"/>
    <w:basedOn w:val="DefaultParagraphFont"/>
    <w:link w:val="Footnote"/>
    <w:rsid w:val="00CF5139"/>
    <w:rPr>
      <w:rFonts w:ascii="Times New Roman" w:eastAsia="宋体" w:hAnsi="Times New Roman"/>
      <w:sz w:val="17"/>
    </w:rPr>
  </w:style>
  <w:style w:type="character" w:customStyle="1" w:styleId="Heading1Char">
    <w:name w:val="Heading 1 Char"/>
    <w:basedOn w:val="DefaultParagraphFont"/>
    <w:link w:val="Heading1"/>
    <w:uiPriority w:val="9"/>
    <w:rsid w:val="00CF5139"/>
    <w:rPr>
      <w:rFonts w:ascii="Times New Roman" w:eastAsia="宋体" w:hAnsi="Times New Roman" w:cstheme="majorBidi"/>
      <w:b/>
      <w:sz w:val="36"/>
      <w:szCs w:val="32"/>
    </w:rPr>
  </w:style>
  <w:style w:type="character" w:customStyle="1" w:styleId="Heading2Char">
    <w:name w:val="Heading 2 Char"/>
    <w:basedOn w:val="DefaultParagraphFont"/>
    <w:link w:val="Heading2"/>
    <w:uiPriority w:val="9"/>
    <w:rsid w:val="00CF5139"/>
    <w:rPr>
      <w:rFonts w:ascii="Times New Roman" w:eastAsia="宋体" w:hAnsi="Times New Roman" w:cstheme="majorBidi"/>
      <w:b/>
      <w:sz w:val="32"/>
      <w:szCs w:val="26"/>
    </w:rPr>
  </w:style>
  <w:style w:type="character" w:customStyle="1" w:styleId="Heading3Char">
    <w:name w:val="Heading 3 Char"/>
    <w:basedOn w:val="DefaultParagraphFont"/>
    <w:link w:val="Heading3"/>
    <w:uiPriority w:val="9"/>
    <w:rsid w:val="00CF5139"/>
    <w:rPr>
      <w:rFonts w:ascii="Times New Roman" w:eastAsia="宋体" w:hAnsi="Times New Roman" w:cstheme="majorBidi"/>
      <w:b/>
      <w:sz w:val="28"/>
      <w:szCs w:val="24"/>
    </w:rPr>
  </w:style>
  <w:style w:type="paragraph" w:styleId="TableofFigures">
    <w:name w:val="table of figures"/>
    <w:basedOn w:val="Normal"/>
    <w:next w:val="Normal"/>
    <w:uiPriority w:val="99"/>
    <w:unhideWhenUsed/>
    <w:rsid w:val="00CF5139"/>
    <w:pPr>
      <w:spacing w:after="0" w:line="400" w:lineRule="exact"/>
    </w:pPr>
    <w:rPr>
      <w:rFonts w:ascii="Times New Roman" w:eastAsia="宋体" w:hAnsi="Times New Roman"/>
      <w:sz w:val="24"/>
    </w:rPr>
  </w:style>
  <w:style w:type="paragraph" w:customStyle="1" w:styleId="WordsinTable">
    <w:name w:val="Words in Table"/>
    <w:basedOn w:val="Figure"/>
    <w:link w:val="WordsinTableChar"/>
    <w:qFormat/>
    <w:rsid w:val="00632684"/>
    <w:pPr>
      <w:spacing w:before="0" w:after="0"/>
    </w:pPr>
  </w:style>
  <w:style w:type="character" w:customStyle="1" w:styleId="WordsinTableChar">
    <w:name w:val="Words in Table Char"/>
    <w:basedOn w:val="FigureChar"/>
    <w:link w:val="WordsinTable"/>
    <w:rsid w:val="00632684"/>
    <w:rPr>
      <w:rFonts w:ascii="Times New Roman" w:eastAsia="宋体" w:hAnsi="Times New Roman"/>
      <w:sz w:val="21"/>
    </w:rPr>
  </w:style>
  <w:style w:type="paragraph" w:styleId="NormalWeb">
    <w:name w:val="Normal (Web)"/>
    <w:basedOn w:val="Normal"/>
    <w:uiPriority w:val="99"/>
    <w:unhideWhenUsed/>
    <w:rsid w:val="00B451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5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27</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L.X.</dc:creator>
  <cp:keywords/>
  <dc:description/>
  <cp:lastModifiedBy>X L.X.</cp:lastModifiedBy>
  <cp:revision>3</cp:revision>
  <dcterms:created xsi:type="dcterms:W3CDTF">2019-08-21T22:53:00Z</dcterms:created>
  <dcterms:modified xsi:type="dcterms:W3CDTF">2019-08-21T23:16:00Z</dcterms:modified>
</cp:coreProperties>
</file>